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5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Greenberg Robert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04/28/2016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Board</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0.57</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04/28/2016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04/28/2026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Option</w:t>
      </w:r>
    </w:p>
    <w:p>
      <w:pPr>
        <w:ind w:left="80"/>
        <w:spacing w:after="0" w:line="23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James Powers (Attorney-in-  </w:t>
      </w:r>
      <w:r>
        <w:rPr>
          <w:rFonts w:ascii="Arial" w:cs="Arial" w:eastAsia="Arial" w:hAnsi="Arial"/>
          <w:sz w:val="34"/>
          <w:szCs w:val="34"/>
          <w:color w:val="0000FF"/>
          <w:vertAlign w:val="subscript"/>
        </w:rPr>
        <w:t>04/28/2016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74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27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733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8640"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2019-12-06T19:14:58Z</dcterms:created>
  <dcterms:modified xsi:type="dcterms:W3CDTF">2019-12-06T19:14:58Z</dcterms:modified>
</cp:coreProperties>
</file>