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SIVARAM SRIRAM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Sales &amp; Marketing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amendment is being filed solely to report the addition of 5,400 shares, which were purchased under Active Power's employee stock purchase plan in July 2003.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Michael Chibib (Attorney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2019-12-17T11:34:40Z</dcterms:created>
  <dcterms:modified xsi:type="dcterms:W3CDTF">2019-12-17T11:34:40Z</dcterms:modified>
</cp:coreProperties>
</file>