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6996430" cy="9417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941705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2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Poston Edwin A.</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P10,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10/25/2021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9" w:type="dxa"/>
        <w:tblCellMar>
          <w:top w:w="0" w:type="dxa"/>
          <w:left w:w="0" w:type="dxa"/>
          <w:bottom w:w="0" w:type="dxa"/>
          <w:right w:w="0" w:type="dxa"/>
        </w:tblCellMar>
      </w:tblPr>
      <w:tr>
        <w:trPr>
          <w:trHeight w:val="208"/>
        </w:trPr>
        <w:tc>
          <w:tcPr>
            <w:tcW w:w="1400" w:type="dxa"/>
            <w:vAlign w:val="bottom"/>
          </w:tcPr>
          <w:p>
            <w:pPr>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38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1400" w:type="dxa"/>
            <w:vAlign w:val="bottom"/>
          </w:tcPr>
          <w:p>
            <w:pPr>
              <w:ind w:left="32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14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8"/>
                <w:szCs w:val="8"/>
                <w:color w:val="auto"/>
              </w:rPr>
            </w:pP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4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559"/>
        <w:spacing w:after="0"/>
        <w:rPr>
          <w:sz w:val="20"/>
          <w:szCs w:val="20"/>
          <w:color w:val="auto"/>
        </w:rPr>
      </w:pPr>
      <w:r>
        <w:rPr>
          <w:rFonts w:ascii="Arial" w:cs="Arial" w:eastAsia="Arial" w:hAnsi="Arial"/>
          <w:sz w:val="16"/>
          <w:szCs w:val="16"/>
          <w:color w:val="0000FF"/>
        </w:rPr>
        <w:t>Member of 10% Owner Group</w:t>
      </w:r>
    </w:p>
    <w:p>
      <w:pPr>
        <w:spacing w:after="0" w:line="444" w:lineRule="exact"/>
        <w:rPr>
          <w:sz w:val="24"/>
          <w:szCs w:val="24"/>
          <w:color w:val="auto"/>
        </w:rPr>
      </w:pPr>
    </w:p>
    <w:p>
      <w:pPr>
        <w:sectPr>
          <w:pgSz w:w="11900" w:h="16838" w:orient="portrait"/>
          <w:cols w:equalWidth="0" w:num="3">
            <w:col w:w="3180" w:space="720"/>
            <w:col w:w="3121" w:space="720"/>
            <w:col w:w="3339"/>
          </w:cols>
          <w:pgMar w:left="460" w:top="219" w:right="359" w:bottom="237" w:gutter="0" w:footer="0" w:header="0"/>
          <w:type w:val="continuous"/>
        </w:sectPr>
      </w:pPr>
    </w:p>
    <w:p>
      <w:pPr>
        <w:spacing w:after="0" w:line="164"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0000FF"/>
              </w:rPr>
              <w:t>DALLAS</w:t>
            </w:r>
          </w:p>
        </w:tc>
        <w:tc>
          <w:tcPr>
            <w:tcW w:w="1080" w:type="dxa"/>
            <w:vAlign w:val="bottom"/>
          </w:tcPr>
          <w:p>
            <w:pPr>
              <w:ind w:left="280"/>
              <w:spacing w:after="0"/>
              <w:rPr>
                <w:sz w:val="20"/>
                <w:szCs w:val="20"/>
                <w:color w:val="auto"/>
              </w:rPr>
            </w:pPr>
            <w:r>
              <w:rPr>
                <w:rFonts w:ascii="Arial" w:cs="Arial" w:eastAsia="Arial" w:hAnsi="Arial"/>
                <w:sz w:val="16"/>
                <w:szCs w:val="16"/>
                <w:color w:val="0000FF"/>
              </w:rPr>
              <w:t>TX</w:t>
            </w:r>
          </w:p>
        </w:tc>
        <w:tc>
          <w:tcPr>
            <w:tcW w:w="1620" w:type="dxa"/>
            <w:vAlign w:val="bottom"/>
          </w:tcPr>
          <w:p>
            <w:pPr>
              <w:ind w:left="420"/>
              <w:spacing w:after="0"/>
              <w:rPr>
                <w:sz w:val="20"/>
                <w:szCs w:val="20"/>
                <w:color w:val="auto"/>
              </w:rPr>
            </w:pPr>
            <w:r>
              <w:rPr>
                <w:rFonts w:ascii="Arial" w:cs="Arial" w:eastAsia="Arial" w:hAnsi="Arial"/>
                <w:sz w:val="16"/>
                <w:szCs w:val="16"/>
                <w:color w:val="0000FF"/>
              </w:rPr>
              <w:t>75205</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40" w:hanging="3831"/>
        <w:spacing w:after="0" w:line="234"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5" w:lineRule="exact"/>
        <w:rPr>
          <w:sz w:val="24"/>
          <w:szCs w:val="24"/>
          <w:color w:val="auto"/>
        </w:rPr>
      </w:pPr>
    </w:p>
    <w:tbl>
      <w:tblPr>
        <w:tblLayout w:type="fixed"/>
        <w:tblInd w:w="20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230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2300" w:type="dxa"/>
            <w:vAlign w:val="bottom"/>
          </w:tcPr>
          <w:p>
            <w:pPr>
              <w:ind w:left="120"/>
              <w:spacing w:after="0"/>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23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62" w:lineRule="exact"/>
        <w:rPr>
          <w:sz w:val="24"/>
          <w:szCs w:val="24"/>
          <w:color w:val="auto"/>
        </w:rPr>
      </w:pPr>
    </w:p>
    <w:p>
      <w:pPr>
        <w:sectPr>
          <w:pgSz w:w="11900" w:h="16838" w:orient="portrait"/>
          <w:cols w:equalWidth="0" w:num="2">
            <w:col w:w="7020" w:space="720"/>
            <w:col w:w="3340"/>
          </w:cols>
          <w:pgMar w:left="460" w:top="219" w:right="359" w:bottom="237"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4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80"/>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1340" w:type="dxa"/>
            <w:vAlign w:val="bottom"/>
            <w:gridSpan w:val="2"/>
          </w:tcPr>
          <w:p>
            <w:pPr>
              <w:ind w:left="440"/>
              <w:spacing w:after="0" w:line="123" w:lineRule="exact"/>
              <w:rPr>
                <w:sz w:val="20"/>
                <w:szCs w:val="20"/>
                <w:color w:val="auto"/>
              </w:rPr>
            </w:pPr>
            <w:r>
              <w:rPr>
                <w:rFonts w:ascii="Arial" w:cs="Arial" w:eastAsia="Arial" w:hAnsi="Arial"/>
                <w:sz w:val="11"/>
                <w:szCs w:val="11"/>
                <w:b w:val="1"/>
                <w:bCs w:val="1"/>
                <w:color w:val="auto"/>
              </w:rPr>
              <w:t>Form: Direct</w:t>
            </w:r>
          </w:p>
        </w:tc>
        <w:tc>
          <w:tcPr>
            <w:tcW w:w="106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1340" w:type="dxa"/>
            <w:vAlign w:val="bottom"/>
            <w:gridSpan w:val="2"/>
          </w:tcPr>
          <w:p>
            <w:pPr>
              <w:ind w:left="440"/>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6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Owned Following   (I) (Instr. 4)</w:t>
            </w:r>
          </w:p>
        </w:tc>
        <w:tc>
          <w:tcPr>
            <w:tcW w:w="106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jc w:val="center"/>
              <w:ind w:right="32"/>
              <w:spacing w:after="0"/>
              <w:rPr>
                <w:sz w:val="20"/>
                <w:szCs w:val="20"/>
                <w:color w:val="auto"/>
              </w:rPr>
            </w:pPr>
            <w:r>
              <w:rPr>
                <w:rFonts w:ascii="Arial" w:cs="Arial" w:eastAsia="Arial" w:hAnsi="Arial"/>
                <w:sz w:val="11"/>
                <w:szCs w:val="11"/>
                <w:b w:val="1"/>
                <w:bCs w:val="1"/>
                <w:color w:val="auto"/>
              </w:rPr>
              <w:t>(D)</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By MAW</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60"/>
              <w:spacing w:after="0" w:line="203" w:lineRule="exact"/>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tcPr>
          <w:p>
            <w:pPr>
              <w:ind w:left="780"/>
              <w:spacing w:after="0"/>
              <w:rPr>
                <w:sz w:val="20"/>
                <w:szCs w:val="20"/>
                <w:color w:val="auto"/>
              </w:rPr>
            </w:pPr>
            <w:r>
              <w:rPr>
                <w:rFonts w:ascii="Arial" w:cs="Arial" w:eastAsia="Arial" w:hAnsi="Arial"/>
                <w:sz w:val="16"/>
                <w:szCs w:val="16"/>
                <w:color w:val="0000FF"/>
              </w:rPr>
              <w:t>10/25/2021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C</w:t>
            </w:r>
          </w:p>
        </w:tc>
        <w:tc>
          <w:tcPr>
            <w:tcW w:w="720" w:type="dxa"/>
            <w:vAlign w:val="bottom"/>
          </w:tcPr>
          <w:p>
            <w:pPr>
              <w:jc w:val="center"/>
              <w:ind w:left="71"/>
              <w:spacing w:after="0"/>
              <w:rPr>
                <w:sz w:val="20"/>
                <w:szCs w:val="20"/>
                <w:color w:val="auto"/>
              </w:rPr>
            </w:pPr>
            <w:r>
              <w:rPr>
                <w:rFonts w:ascii="Arial" w:cs="Arial" w:eastAsia="Arial" w:hAnsi="Arial"/>
                <w:sz w:val="16"/>
                <w:szCs w:val="16"/>
                <w:color w:val="0000FF"/>
                <w:w w:val="93"/>
              </w:rPr>
              <w:t>11,657</w:t>
            </w:r>
          </w:p>
        </w:tc>
        <w:tc>
          <w:tcPr>
            <w:tcW w:w="620" w:type="dxa"/>
            <w:vAlign w:val="bottom"/>
          </w:tcPr>
          <w:p>
            <w:pPr>
              <w:jc w:val="center"/>
              <w:ind w:left="32"/>
              <w:spacing w:after="0"/>
              <w:rPr>
                <w:sz w:val="20"/>
                <w:szCs w:val="20"/>
                <w:color w:val="auto"/>
              </w:rPr>
            </w:pPr>
            <w:r>
              <w:rPr>
                <w:rFonts w:ascii="Arial" w:cs="Arial" w:eastAsia="Arial" w:hAnsi="Arial"/>
                <w:sz w:val="16"/>
                <w:szCs w:val="16"/>
                <w:color w:val="0000FF"/>
              </w:rPr>
              <w:t>A</w:t>
            </w:r>
          </w:p>
        </w:tc>
        <w:tc>
          <w:tcPr>
            <w:tcW w:w="580" w:type="dxa"/>
            <w:vAlign w:val="bottom"/>
          </w:tcPr>
          <w:p>
            <w:pPr>
              <w:jc w:val="center"/>
              <w:spacing w:after="0"/>
              <w:rPr>
                <w:sz w:val="20"/>
                <w:szCs w:val="20"/>
                <w:color w:val="auto"/>
              </w:rPr>
            </w:pPr>
            <w:r>
              <w:rPr>
                <w:rFonts w:ascii="Arial" w:cs="Arial" w:eastAsia="Arial" w:hAnsi="Arial"/>
                <w:sz w:val="11"/>
                <w:szCs w:val="11"/>
                <w:color w:val="008000"/>
                <w:w w:val="89"/>
              </w:rPr>
              <w:t>(2)(3)</w:t>
            </w:r>
          </w:p>
        </w:tc>
        <w:tc>
          <w:tcPr>
            <w:tcW w:w="1500" w:type="dxa"/>
            <w:vAlign w:val="bottom"/>
            <w:gridSpan w:val="3"/>
          </w:tcPr>
          <w:p>
            <w:pPr>
              <w:jc w:val="center"/>
              <w:ind w:right="302"/>
              <w:spacing w:after="0"/>
              <w:rPr>
                <w:sz w:val="20"/>
                <w:szCs w:val="20"/>
                <w:color w:val="auto"/>
              </w:rPr>
            </w:pPr>
            <w:r>
              <w:rPr>
                <w:rFonts w:ascii="Arial" w:cs="Arial" w:eastAsia="Arial" w:hAnsi="Arial"/>
                <w:sz w:val="16"/>
                <w:szCs w:val="16"/>
                <w:color w:val="0000FF"/>
                <w:w w:val="93"/>
              </w:rPr>
              <w:t>11,657</w:t>
            </w:r>
          </w:p>
        </w:tc>
        <w:tc>
          <w:tcPr>
            <w:tcW w:w="600" w:type="dxa"/>
            <w:vAlign w:val="bottom"/>
          </w:tcPr>
          <w:p>
            <w:pPr>
              <w:spacing w:after="0" w:line="202"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(4)</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Management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0000FF"/>
                <w:w w:val="96"/>
              </w:rPr>
              <w:t>Co.</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By MAW</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60"/>
              <w:spacing w:after="0" w:line="203" w:lineRule="exact"/>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tcPr>
          <w:p>
            <w:pPr>
              <w:ind w:left="780"/>
              <w:spacing w:after="0"/>
              <w:rPr>
                <w:sz w:val="20"/>
                <w:szCs w:val="20"/>
                <w:color w:val="auto"/>
              </w:rPr>
            </w:pPr>
            <w:r>
              <w:rPr>
                <w:rFonts w:ascii="Arial" w:cs="Arial" w:eastAsia="Arial" w:hAnsi="Arial"/>
                <w:sz w:val="16"/>
                <w:szCs w:val="16"/>
                <w:color w:val="0000FF"/>
              </w:rPr>
              <w:t>10/25/2021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Pr>
          <w:p>
            <w:pPr>
              <w:jc w:val="center"/>
              <w:ind w:left="71"/>
              <w:spacing w:after="0"/>
              <w:rPr>
                <w:sz w:val="20"/>
                <w:szCs w:val="20"/>
                <w:color w:val="auto"/>
              </w:rPr>
            </w:pPr>
            <w:r>
              <w:rPr>
                <w:rFonts w:ascii="Arial" w:cs="Arial" w:eastAsia="Arial" w:hAnsi="Arial"/>
                <w:sz w:val="16"/>
                <w:szCs w:val="16"/>
                <w:color w:val="0000FF"/>
                <w:w w:val="93"/>
              </w:rPr>
              <w:t>11,657</w:t>
            </w:r>
          </w:p>
        </w:tc>
        <w:tc>
          <w:tcPr>
            <w:tcW w:w="620" w:type="dxa"/>
            <w:vAlign w:val="bottom"/>
          </w:tcPr>
          <w:p>
            <w:pPr>
              <w:jc w:val="center"/>
              <w:ind w:left="32"/>
              <w:spacing w:after="0"/>
              <w:rPr>
                <w:sz w:val="20"/>
                <w:szCs w:val="20"/>
                <w:color w:val="auto"/>
              </w:rPr>
            </w:pPr>
            <w:r>
              <w:rPr>
                <w:rFonts w:ascii="Arial" w:cs="Arial" w:eastAsia="Arial" w:hAnsi="Arial"/>
                <w:sz w:val="16"/>
                <w:szCs w:val="16"/>
                <w:color w:val="0000FF"/>
              </w:rPr>
              <w:t>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12</w:t>
            </w:r>
          </w:p>
        </w:tc>
        <w:tc>
          <w:tcPr>
            <w:tcW w:w="760" w:type="dxa"/>
            <w:vAlign w:val="bottom"/>
            <w:gridSpan w:val="2"/>
          </w:tcPr>
          <w:p>
            <w:pPr>
              <w:jc w:val="center"/>
              <w:ind w:left="284"/>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600" w:type="dxa"/>
            <w:vAlign w:val="bottom"/>
          </w:tcPr>
          <w:p>
            <w:pPr>
              <w:spacing w:after="0" w:line="202"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(4)</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Management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0000FF"/>
                <w:w w:val="96"/>
              </w:rPr>
              <w:t>Co.</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vMerge w:val="restart"/>
          </w:tcPr>
          <w:p>
            <w:pPr>
              <w:ind w:left="780"/>
              <w:spacing w:after="0"/>
              <w:rPr>
                <w:sz w:val="20"/>
                <w:szCs w:val="20"/>
                <w:color w:val="auto"/>
              </w:rPr>
            </w:pPr>
            <w:r>
              <w:rPr>
                <w:rFonts w:ascii="Arial" w:cs="Arial" w:eastAsia="Arial" w:hAnsi="Arial"/>
                <w:sz w:val="16"/>
                <w:szCs w:val="16"/>
                <w:color w:val="0000FF"/>
              </w:rPr>
              <w:t>10/25/2021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20" w:type="dxa"/>
            <w:vAlign w:val="bottom"/>
            <w:vMerge w:val="restart"/>
          </w:tcPr>
          <w:p>
            <w:pPr>
              <w:jc w:val="center"/>
              <w:ind w:left="71"/>
              <w:spacing w:after="0"/>
              <w:rPr>
                <w:sz w:val="20"/>
                <w:szCs w:val="20"/>
                <w:color w:val="auto"/>
              </w:rPr>
            </w:pPr>
            <w:r>
              <w:rPr>
                <w:rFonts w:ascii="Arial" w:cs="Arial" w:eastAsia="Arial" w:hAnsi="Arial"/>
                <w:sz w:val="16"/>
                <w:szCs w:val="16"/>
                <w:color w:val="0000FF"/>
                <w:w w:val="93"/>
              </w:rPr>
              <w:t>818,016</w:t>
            </w:r>
          </w:p>
        </w:tc>
        <w:tc>
          <w:tcPr>
            <w:tcW w:w="620" w:type="dxa"/>
            <w:vAlign w:val="bottom"/>
            <w:vMerge w:val="restart"/>
          </w:tcPr>
          <w:p>
            <w:pPr>
              <w:jc w:val="center"/>
              <w:ind w:left="32"/>
              <w:spacing w:after="0"/>
              <w:rPr>
                <w:sz w:val="20"/>
                <w:szCs w:val="20"/>
                <w:color w:val="auto"/>
              </w:rPr>
            </w:pPr>
            <w:r>
              <w:rPr>
                <w:rFonts w:ascii="Arial" w:cs="Arial" w:eastAsia="Arial" w:hAnsi="Arial"/>
                <w:sz w:val="16"/>
                <w:szCs w:val="16"/>
                <w:color w:val="0000FF"/>
              </w:rPr>
              <w:t>A</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008000"/>
                <w:w w:val="89"/>
              </w:rPr>
              <w:t>(2)(3)</w:t>
            </w:r>
          </w:p>
        </w:tc>
        <w:tc>
          <w:tcPr>
            <w:tcW w:w="1500" w:type="dxa"/>
            <w:vAlign w:val="bottom"/>
            <w:gridSpan w:val="3"/>
            <w:vMerge w:val="restart"/>
          </w:tcPr>
          <w:p>
            <w:pPr>
              <w:jc w:val="center"/>
              <w:ind w:right="302"/>
              <w:spacing w:after="0"/>
              <w:rPr>
                <w:sz w:val="20"/>
                <w:szCs w:val="20"/>
                <w:color w:val="auto"/>
              </w:rPr>
            </w:pPr>
            <w:r>
              <w:rPr>
                <w:rFonts w:ascii="Arial" w:cs="Arial" w:eastAsia="Arial" w:hAnsi="Arial"/>
                <w:sz w:val="16"/>
                <w:szCs w:val="16"/>
                <w:color w:val="0000FF"/>
                <w:w w:val="93"/>
              </w:rPr>
              <w:t>818,016</w:t>
            </w:r>
          </w:p>
        </w:tc>
        <w:tc>
          <w:tcPr>
            <w:tcW w:w="600" w:type="dxa"/>
            <w:vAlign w:val="bottom"/>
            <w:vMerge w:val="restart"/>
          </w:tcPr>
          <w:p>
            <w:pPr>
              <w:spacing w:after="0" w:line="362"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1"/>
                <w:szCs w:val="11"/>
                <w:color w:val="008000"/>
              </w:rPr>
              <w:t>(5)</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TrueBridge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6"/>
                <w:szCs w:val="16"/>
                <w:color w:val="0000FF"/>
              </w:rPr>
              <w:t>Colonial</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vMerge w:val="restart"/>
          </w:tcPr>
          <w:p>
            <w:pPr>
              <w:ind w:left="780"/>
              <w:spacing w:after="0"/>
              <w:rPr>
                <w:sz w:val="20"/>
                <w:szCs w:val="20"/>
                <w:color w:val="auto"/>
              </w:rPr>
            </w:pPr>
            <w:r>
              <w:rPr>
                <w:rFonts w:ascii="Arial" w:cs="Arial" w:eastAsia="Arial" w:hAnsi="Arial"/>
                <w:sz w:val="16"/>
                <w:szCs w:val="16"/>
                <w:color w:val="0000FF"/>
              </w:rPr>
              <w:t>10/25/2021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20" w:type="dxa"/>
            <w:vAlign w:val="bottom"/>
            <w:vMerge w:val="restart"/>
          </w:tcPr>
          <w:p>
            <w:pPr>
              <w:jc w:val="center"/>
              <w:ind w:left="71"/>
              <w:spacing w:after="0"/>
              <w:rPr>
                <w:sz w:val="20"/>
                <w:szCs w:val="20"/>
                <w:color w:val="auto"/>
              </w:rPr>
            </w:pPr>
            <w:r>
              <w:rPr>
                <w:rFonts w:ascii="Arial" w:cs="Arial" w:eastAsia="Arial" w:hAnsi="Arial"/>
                <w:sz w:val="16"/>
                <w:szCs w:val="16"/>
                <w:color w:val="0000FF"/>
                <w:w w:val="93"/>
              </w:rPr>
              <w:t>818,016</w:t>
            </w:r>
          </w:p>
        </w:tc>
        <w:tc>
          <w:tcPr>
            <w:tcW w:w="620" w:type="dxa"/>
            <w:vAlign w:val="bottom"/>
            <w:vMerge w:val="restart"/>
          </w:tcPr>
          <w:p>
            <w:pPr>
              <w:jc w:val="center"/>
              <w:ind w:left="32"/>
              <w:spacing w:after="0"/>
              <w:rPr>
                <w:sz w:val="20"/>
                <w:szCs w:val="20"/>
                <w:color w:val="auto"/>
              </w:rPr>
            </w:pPr>
            <w:r>
              <w:rPr>
                <w:rFonts w:ascii="Arial" w:cs="Arial" w:eastAsia="Arial" w:hAnsi="Arial"/>
                <w:sz w:val="16"/>
                <w:szCs w:val="16"/>
                <w:color w:val="0000FF"/>
              </w:rPr>
              <w:t>D</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12</w:t>
            </w:r>
          </w:p>
        </w:tc>
        <w:tc>
          <w:tcPr>
            <w:tcW w:w="760" w:type="dxa"/>
            <w:vAlign w:val="bottom"/>
            <w:gridSpan w:val="2"/>
            <w:vMerge w:val="restart"/>
          </w:tcPr>
          <w:p>
            <w:pPr>
              <w:jc w:val="center"/>
              <w:ind w:left="284"/>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600" w:type="dxa"/>
            <w:vAlign w:val="bottom"/>
            <w:vMerge w:val="restart"/>
          </w:tcPr>
          <w:p>
            <w:pPr>
              <w:spacing w:after="0" w:line="362"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1"/>
                <w:szCs w:val="11"/>
                <w:color w:val="008000"/>
              </w:rPr>
              <w:t>(5)</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TrueBridge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6"/>
                <w:szCs w:val="16"/>
                <w:color w:val="0000FF"/>
              </w:rPr>
              <w:t>Colonial</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By Mel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vMerge w:val="restart"/>
          </w:tcPr>
          <w:p>
            <w:pPr>
              <w:ind w:left="780"/>
              <w:spacing w:after="0"/>
              <w:rPr>
                <w:sz w:val="20"/>
                <w:szCs w:val="20"/>
                <w:color w:val="auto"/>
              </w:rPr>
            </w:pPr>
            <w:r>
              <w:rPr>
                <w:rFonts w:ascii="Arial" w:cs="Arial" w:eastAsia="Arial" w:hAnsi="Arial"/>
                <w:sz w:val="16"/>
                <w:szCs w:val="16"/>
                <w:color w:val="0000FF"/>
              </w:rPr>
              <w:t>10/25/2021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20" w:type="dxa"/>
            <w:vAlign w:val="bottom"/>
            <w:vMerge w:val="restart"/>
          </w:tcPr>
          <w:p>
            <w:pPr>
              <w:jc w:val="center"/>
              <w:ind w:left="71"/>
              <w:spacing w:after="0"/>
              <w:rPr>
                <w:sz w:val="20"/>
                <w:szCs w:val="20"/>
                <w:color w:val="auto"/>
              </w:rPr>
            </w:pPr>
            <w:r>
              <w:rPr>
                <w:rFonts w:ascii="Arial" w:cs="Arial" w:eastAsia="Arial" w:hAnsi="Arial"/>
                <w:sz w:val="16"/>
                <w:szCs w:val="16"/>
                <w:color w:val="0000FF"/>
                <w:w w:val="93"/>
              </w:rPr>
              <w:t>956,409</w:t>
            </w:r>
          </w:p>
        </w:tc>
        <w:tc>
          <w:tcPr>
            <w:tcW w:w="620" w:type="dxa"/>
            <w:vAlign w:val="bottom"/>
            <w:vMerge w:val="restart"/>
          </w:tcPr>
          <w:p>
            <w:pPr>
              <w:jc w:val="center"/>
              <w:ind w:left="32"/>
              <w:spacing w:after="0"/>
              <w:rPr>
                <w:sz w:val="20"/>
                <w:szCs w:val="20"/>
                <w:color w:val="auto"/>
              </w:rPr>
            </w:pPr>
            <w:r>
              <w:rPr>
                <w:rFonts w:ascii="Arial" w:cs="Arial" w:eastAsia="Arial" w:hAnsi="Arial"/>
                <w:sz w:val="16"/>
                <w:szCs w:val="16"/>
                <w:color w:val="0000FF"/>
              </w:rPr>
              <w:t>A</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008000"/>
                <w:w w:val="89"/>
              </w:rPr>
              <w:t>(2)(3)</w:t>
            </w:r>
          </w:p>
        </w:tc>
        <w:tc>
          <w:tcPr>
            <w:tcW w:w="1500" w:type="dxa"/>
            <w:vAlign w:val="bottom"/>
            <w:gridSpan w:val="3"/>
            <w:vMerge w:val="restart"/>
          </w:tcPr>
          <w:p>
            <w:pPr>
              <w:jc w:val="center"/>
              <w:ind w:right="302"/>
              <w:spacing w:after="0"/>
              <w:rPr>
                <w:sz w:val="20"/>
                <w:szCs w:val="20"/>
                <w:color w:val="auto"/>
              </w:rPr>
            </w:pPr>
            <w:r>
              <w:rPr>
                <w:rFonts w:ascii="Arial" w:cs="Arial" w:eastAsia="Arial" w:hAnsi="Arial"/>
                <w:sz w:val="16"/>
                <w:szCs w:val="16"/>
                <w:color w:val="0000FF"/>
                <w:w w:val="93"/>
              </w:rPr>
              <w:t>956,409</w:t>
            </w:r>
          </w:p>
        </w:tc>
        <w:tc>
          <w:tcPr>
            <w:tcW w:w="600" w:type="dxa"/>
            <w:vAlign w:val="bottom"/>
            <w:vMerge w:val="restart"/>
          </w:tcPr>
          <w:p>
            <w:pPr>
              <w:spacing w:after="0" w:line="362"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1"/>
                <w:szCs w:val="11"/>
                <w:color w:val="008000"/>
              </w:rPr>
              <w:t>(6)</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Williams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6"/>
                <w:szCs w:val="16"/>
                <w:color w:val="0000FF"/>
              </w:rPr>
              <w:t>Irrevocable</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By Mel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vMerge w:val="restart"/>
          </w:tcPr>
          <w:p>
            <w:pPr>
              <w:ind w:left="780"/>
              <w:spacing w:after="0"/>
              <w:rPr>
                <w:sz w:val="20"/>
                <w:szCs w:val="20"/>
                <w:color w:val="auto"/>
              </w:rPr>
            </w:pPr>
            <w:r>
              <w:rPr>
                <w:rFonts w:ascii="Arial" w:cs="Arial" w:eastAsia="Arial" w:hAnsi="Arial"/>
                <w:sz w:val="16"/>
                <w:szCs w:val="16"/>
                <w:color w:val="0000FF"/>
              </w:rPr>
              <w:t>10/25/2021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20" w:type="dxa"/>
            <w:vAlign w:val="bottom"/>
            <w:vMerge w:val="restart"/>
          </w:tcPr>
          <w:p>
            <w:pPr>
              <w:jc w:val="center"/>
              <w:ind w:left="71"/>
              <w:spacing w:after="0"/>
              <w:rPr>
                <w:sz w:val="20"/>
                <w:szCs w:val="20"/>
                <w:color w:val="auto"/>
              </w:rPr>
            </w:pPr>
            <w:r>
              <w:rPr>
                <w:rFonts w:ascii="Arial" w:cs="Arial" w:eastAsia="Arial" w:hAnsi="Arial"/>
                <w:sz w:val="16"/>
                <w:szCs w:val="16"/>
                <w:color w:val="0000FF"/>
                <w:w w:val="93"/>
              </w:rPr>
              <w:t>956,409</w:t>
            </w:r>
          </w:p>
        </w:tc>
        <w:tc>
          <w:tcPr>
            <w:tcW w:w="620" w:type="dxa"/>
            <w:vAlign w:val="bottom"/>
            <w:vMerge w:val="restart"/>
          </w:tcPr>
          <w:p>
            <w:pPr>
              <w:jc w:val="center"/>
              <w:ind w:left="32"/>
              <w:spacing w:after="0"/>
              <w:rPr>
                <w:sz w:val="20"/>
                <w:szCs w:val="20"/>
                <w:color w:val="auto"/>
              </w:rPr>
            </w:pPr>
            <w:r>
              <w:rPr>
                <w:rFonts w:ascii="Arial" w:cs="Arial" w:eastAsia="Arial" w:hAnsi="Arial"/>
                <w:sz w:val="16"/>
                <w:szCs w:val="16"/>
                <w:color w:val="0000FF"/>
              </w:rPr>
              <w:t>D</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12</w:t>
            </w:r>
          </w:p>
        </w:tc>
        <w:tc>
          <w:tcPr>
            <w:tcW w:w="760" w:type="dxa"/>
            <w:vAlign w:val="bottom"/>
            <w:gridSpan w:val="2"/>
            <w:vMerge w:val="restart"/>
          </w:tcPr>
          <w:p>
            <w:pPr>
              <w:jc w:val="center"/>
              <w:ind w:left="284"/>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600" w:type="dxa"/>
            <w:vAlign w:val="bottom"/>
            <w:vMerge w:val="restart"/>
          </w:tcPr>
          <w:p>
            <w:pPr>
              <w:spacing w:after="0" w:line="362"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1"/>
                <w:szCs w:val="11"/>
                <w:color w:val="008000"/>
              </w:rPr>
              <w:t>(6)</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Williams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6"/>
                <w:szCs w:val="16"/>
                <w:color w:val="0000FF"/>
              </w:rPr>
              <w:t>Irrevocable</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60"/>
              <w:spacing w:after="0" w:line="203" w:lineRule="exact"/>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tcPr>
          <w:p>
            <w:pPr>
              <w:ind w:left="780"/>
              <w:spacing w:after="0"/>
              <w:rPr>
                <w:sz w:val="20"/>
                <w:szCs w:val="20"/>
                <w:color w:val="auto"/>
              </w:rPr>
            </w:pPr>
            <w:r>
              <w:rPr>
                <w:rFonts w:ascii="Arial" w:cs="Arial" w:eastAsia="Arial" w:hAnsi="Arial"/>
                <w:sz w:val="16"/>
                <w:szCs w:val="16"/>
                <w:color w:val="0000FF"/>
              </w:rPr>
              <w:t>10/25/2021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C</w:t>
            </w:r>
          </w:p>
        </w:tc>
        <w:tc>
          <w:tcPr>
            <w:tcW w:w="720" w:type="dxa"/>
            <w:vAlign w:val="bottom"/>
          </w:tcPr>
          <w:p>
            <w:pPr>
              <w:jc w:val="center"/>
              <w:ind w:left="71"/>
              <w:spacing w:after="0"/>
              <w:rPr>
                <w:sz w:val="20"/>
                <w:szCs w:val="20"/>
                <w:color w:val="auto"/>
              </w:rPr>
            </w:pPr>
            <w:r>
              <w:rPr>
                <w:rFonts w:ascii="Arial" w:cs="Arial" w:eastAsia="Arial" w:hAnsi="Arial"/>
                <w:sz w:val="16"/>
                <w:szCs w:val="16"/>
                <w:color w:val="0000FF"/>
                <w:w w:val="93"/>
              </w:rPr>
              <w:t>19,348</w:t>
            </w:r>
          </w:p>
        </w:tc>
        <w:tc>
          <w:tcPr>
            <w:tcW w:w="620" w:type="dxa"/>
            <w:vAlign w:val="bottom"/>
          </w:tcPr>
          <w:p>
            <w:pPr>
              <w:jc w:val="center"/>
              <w:ind w:left="32"/>
              <w:spacing w:after="0"/>
              <w:rPr>
                <w:sz w:val="20"/>
                <w:szCs w:val="20"/>
                <w:color w:val="auto"/>
              </w:rPr>
            </w:pPr>
            <w:r>
              <w:rPr>
                <w:rFonts w:ascii="Arial" w:cs="Arial" w:eastAsia="Arial" w:hAnsi="Arial"/>
                <w:sz w:val="16"/>
                <w:szCs w:val="16"/>
                <w:color w:val="0000FF"/>
              </w:rPr>
              <w:t>A</w:t>
            </w:r>
          </w:p>
        </w:tc>
        <w:tc>
          <w:tcPr>
            <w:tcW w:w="580" w:type="dxa"/>
            <w:vAlign w:val="bottom"/>
          </w:tcPr>
          <w:p>
            <w:pPr>
              <w:jc w:val="center"/>
              <w:spacing w:after="0"/>
              <w:rPr>
                <w:sz w:val="20"/>
                <w:szCs w:val="20"/>
                <w:color w:val="auto"/>
              </w:rPr>
            </w:pPr>
            <w:r>
              <w:rPr>
                <w:rFonts w:ascii="Arial" w:cs="Arial" w:eastAsia="Arial" w:hAnsi="Arial"/>
                <w:sz w:val="11"/>
                <w:szCs w:val="11"/>
                <w:color w:val="008000"/>
                <w:w w:val="89"/>
              </w:rPr>
              <w:t>(2)(3)</w:t>
            </w:r>
          </w:p>
        </w:tc>
        <w:tc>
          <w:tcPr>
            <w:tcW w:w="1500" w:type="dxa"/>
            <w:vAlign w:val="bottom"/>
            <w:gridSpan w:val="3"/>
          </w:tcPr>
          <w:p>
            <w:pPr>
              <w:jc w:val="center"/>
              <w:ind w:right="302"/>
              <w:spacing w:after="0"/>
              <w:rPr>
                <w:sz w:val="20"/>
                <w:szCs w:val="20"/>
                <w:color w:val="auto"/>
              </w:rPr>
            </w:pPr>
            <w:r>
              <w:rPr>
                <w:rFonts w:ascii="Arial" w:cs="Arial" w:eastAsia="Arial" w:hAnsi="Arial"/>
                <w:sz w:val="16"/>
                <w:szCs w:val="16"/>
                <w:color w:val="0000FF"/>
                <w:w w:val="93"/>
              </w:rPr>
              <w:t>19,348</w:t>
            </w:r>
          </w:p>
        </w:tc>
        <w:tc>
          <w:tcPr>
            <w:tcW w:w="600" w:type="dxa"/>
            <w:vAlign w:val="bottom"/>
          </w:tcPr>
          <w:p>
            <w:pPr>
              <w:spacing w:after="0" w:line="202"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(7)</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TrueBridge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Ascent LLC</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60"/>
              <w:spacing w:after="0" w:line="203" w:lineRule="exact"/>
              <w:rPr>
                <w:sz w:val="20"/>
                <w:szCs w:val="20"/>
                <w:color w:val="auto"/>
              </w:rPr>
            </w:pPr>
            <w:r>
              <w:rPr>
                <w:rFonts w:ascii="Arial" w:cs="Arial" w:eastAsia="Arial" w:hAnsi="Arial"/>
                <w:sz w:val="16"/>
                <w:szCs w:val="16"/>
                <w:color w:val="0000FF"/>
              </w:rPr>
              <w:t>Class A Common Stock</w:t>
            </w:r>
            <w:r>
              <w:rPr>
                <w:rFonts w:ascii="Arial" w:cs="Arial" w:eastAsia="Arial" w:hAnsi="Arial"/>
                <w:sz w:val="21"/>
                <w:szCs w:val="21"/>
                <w:color w:val="008000"/>
                <w:vertAlign w:val="superscript"/>
              </w:rPr>
              <w:t>(1)</w:t>
            </w:r>
          </w:p>
        </w:tc>
        <w:tc>
          <w:tcPr>
            <w:tcW w:w="1680" w:type="dxa"/>
            <w:vAlign w:val="bottom"/>
            <w:gridSpan w:val="2"/>
          </w:tcPr>
          <w:p>
            <w:pPr>
              <w:ind w:left="780"/>
              <w:spacing w:after="0"/>
              <w:rPr>
                <w:sz w:val="20"/>
                <w:szCs w:val="20"/>
                <w:color w:val="auto"/>
              </w:rPr>
            </w:pPr>
            <w:r>
              <w:rPr>
                <w:rFonts w:ascii="Arial" w:cs="Arial" w:eastAsia="Arial" w:hAnsi="Arial"/>
                <w:sz w:val="16"/>
                <w:szCs w:val="16"/>
                <w:color w:val="0000FF"/>
              </w:rPr>
              <w:t>10/25/2021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Pr>
          <w:p>
            <w:pPr>
              <w:jc w:val="center"/>
              <w:ind w:left="71"/>
              <w:spacing w:after="0"/>
              <w:rPr>
                <w:sz w:val="20"/>
                <w:szCs w:val="20"/>
                <w:color w:val="auto"/>
              </w:rPr>
            </w:pPr>
            <w:r>
              <w:rPr>
                <w:rFonts w:ascii="Arial" w:cs="Arial" w:eastAsia="Arial" w:hAnsi="Arial"/>
                <w:sz w:val="16"/>
                <w:szCs w:val="16"/>
                <w:color w:val="0000FF"/>
                <w:w w:val="93"/>
              </w:rPr>
              <w:t>19,348</w:t>
            </w:r>
          </w:p>
        </w:tc>
        <w:tc>
          <w:tcPr>
            <w:tcW w:w="620" w:type="dxa"/>
            <w:vAlign w:val="bottom"/>
          </w:tcPr>
          <w:p>
            <w:pPr>
              <w:jc w:val="center"/>
              <w:ind w:left="32"/>
              <w:spacing w:after="0"/>
              <w:rPr>
                <w:sz w:val="20"/>
                <w:szCs w:val="20"/>
                <w:color w:val="auto"/>
              </w:rPr>
            </w:pPr>
            <w:r>
              <w:rPr>
                <w:rFonts w:ascii="Arial" w:cs="Arial" w:eastAsia="Arial" w:hAnsi="Arial"/>
                <w:sz w:val="16"/>
                <w:szCs w:val="16"/>
                <w:color w:val="0000FF"/>
              </w:rPr>
              <w:t>D</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12</w:t>
            </w:r>
          </w:p>
        </w:tc>
        <w:tc>
          <w:tcPr>
            <w:tcW w:w="760" w:type="dxa"/>
            <w:vAlign w:val="bottom"/>
            <w:gridSpan w:val="2"/>
          </w:tcPr>
          <w:p>
            <w:pPr>
              <w:jc w:val="center"/>
              <w:ind w:left="284"/>
              <w:spacing w:after="0"/>
              <w:rPr>
                <w:sz w:val="20"/>
                <w:szCs w:val="20"/>
                <w:color w:val="auto"/>
              </w:rPr>
            </w:pPr>
            <w:r>
              <w:rPr>
                <w:rFonts w:ascii="Arial" w:cs="Arial" w:eastAsia="Arial" w:hAnsi="Arial"/>
                <w:sz w:val="16"/>
                <w:szCs w:val="16"/>
                <w:color w:val="0000FF"/>
                <w:w w:val="89"/>
              </w:rPr>
              <w:t>0</w:t>
            </w:r>
          </w:p>
        </w:tc>
        <w:tc>
          <w:tcPr>
            <w:tcW w:w="740" w:type="dxa"/>
            <w:vAlign w:val="bottom"/>
          </w:tcPr>
          <w:p>
            <w:pPr>
              <w:spacing w:after="0"/>
              <w:rPr>
                <w:sz w:val="17"/>
                <w:szCs w:val="17"/>
                <w:color w:val="auto"/>
              </w:rPr>
            </w:pPr>
          </w:p>
        </w:tc>
        <w:tc>
          <w:tcPr>
            <w:tcW w:w="600" w:type="dxa"/>
            <w:vAlign w:val="bottom"/>
          </w:tcPr>
          <w:p>
            <w:pPr>
              <w:spacing w:after="0" w:line="202"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9"/>
                <w:szCs w:val="9"/>
                <w:color w:val="008000"/>
              </w:rPr>
              <w:t>(7)</w:t>
            </w: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TrueBridge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6"/>
                <w:szCs w:val="16"/>
                <w:color w:val="0000FF"/>
              </w:rPr>
              <w:t>Ascent LLC</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9"/>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0" w:type="dxa"/>
            <w:vAlign w:val="bottom"/>
            <w:gridSpan w:val="8"/>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jc w:val="center"/>
              <w:ind w:right="414"/>
              <w:spacing w:after="0"/>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Ownership</w:t>
            </w: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Direct (D)</w:t>
            </w: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or Indirect</w:t>
            </w: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880" w:type="dxa"/>
            <w:vAlign w:val="bottom"/>
            <w:gridSpan w:val="2"/>
          </w:tcPr>
          <w:p>
            <w:pPr>
              <w:ind w:left="200"/>
              <w:spacing w:after="0"/>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jc w:val="center"/>
              <w:ind w:right="32"/>
              <w:spacing w:after="0"/>
              <w:rPr>
                <w:sz w:val="20"/>
                <w:szCs w:val="20"/>
                <w:color w:val="auto"/>
              </w:rPr>
            </w:pPr>
            <w:r>
              <w:rPr>
                <w:rFonts w:ascii="Arial" w:cs="Arial" w:eastAsia="Arial" w:hAnsi="Arial"/>
                <w:sz w:val="13"/>
                <w:szCs w:val="13"/>
                <w:color w:val="0000FF"/>
                <w:w w:val="89"/>
              </w:rPr>
              <w:t>Class A</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w w:val="89"/>
              </w:rPr>
              <w:t>11,657</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vMerge w:val="restart"/>
          </w:tcPr>
          <w:p>
            <w:pPr>
              <w:ind w:left="400"/>
              <w:spacing w:after="0"/>
              <w:rPr>
                <w:sz w:val="20"/>
                <w:szCs w:val="20"/>
                <w:color w:val="auto"/>
              </w:rPr>
            </w:pPr>
            <w:r>
              <w:rPr>
                <w:rFonts w:ascii="Arial" w:cs="Arial" w:eastAsia="Arial" w:hAnsi="Arial"/>
                <w:sz w:val="25"/>
                <w:szCs w:val="25"/>
                <w:color w:val="0000FF"/>
                <w:w w:val="99"/>
                <w:vertAlign w:val="subscript"/>
              </w:rPr>
              <w:t>I</w:t>
            </w:r>
            <w:r>
              <w:rPr>
                <w:rFonts w:ascii="Arial" w:cs="Arial" w:eastAsia="Arial" w:hAnsi="Arial"/>
                <w:sz w:val="11"/>
                <w:szCs w:val="11"/>
                <w:color w:val="008000"/>
                <w:w w:val="99"/>
              </w:rPr>
              <w:t>(4)</w:t>
            </w:r>
          </w:p>
        </w:tc>
        <w:tc>
          <w:tcPr>
            <w:tcW w:w="28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3"/>
                <w:szCs w:val="13"/>
                <w:color w:val="0000FF"/>
              </w:rPr>
              <w:t>By MAW</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60" w:type="dxa"/>
            <w:vAlign w:val="bottom"/>
          </w:tcPr>
          <w:p>
            <w:pPr>
              <w:ind w:left="260"/>
              <w:spacing w:after="0"/>
              <w:rPr>
                <w:sz w:val="20"/>
                <w:szCs w:val="20"/>
                <w:color w:val="auto"/>
              </w:rPr>
            </w:pPr>
            <w:r>
              <w:rPr>
                <w:rFonts w:ascii="Arial" w:cs="Arial" w:eastAsia="Arial" w:hAnsi="Arial"/>
                <w:sz w:val="11"/>
                <w:szCs w:val="11"/>
                <w:color w:val="008000"/>
              </w:rPr>
              <w:t>(2)(3)</w:t>
            </w:r>
          </w:p>
        </w:tc>
        <w:tc>
          <w:tcPr>
            <w:tcW w:w="1060" w:type="dxa"/>
            <w:vAlign w:val="bottom"/>
          </w:tcPr>
          <w:p>
            <w:pPr>
              <w:jc w:val="right"/>
              <w:ind w:right="181"/>
              <w:spacing w:after="0" w:line="143" w:lineRule="exact"/>
              <w:rPr>
                <w:sz w:val="20"/>
                <w:szCs w:val="20"/>
                <w:color w:val="auto"/>
              </w:rPr>
            </w:pPr>
            <w:r>
              <w:rPr>
                <w:rFonts w:ascii="Arial" w:cs="Arial" w:eastAsia="Arial" w:hAnsi="Arial"/>
                <w:sz w:val="13"/>
                <w:szCs w:val="13"/>
                <w:color w:val="0000FF"/>
              </w:rPr>
              <w:t>10/25/2021</w:t>
            </w:r>
          </w:p>
        </w:tc>
        <w:tc>
          <w:tcPr>
            <w:tcW w:w="106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Arial" w:cs="Arial" w:eastAsia="Arial" w:hAnsi="Arial"/>
                <w:sz w:val="13"/>
                <w:szCs w:val="13"/>
                <w:color w:val="0000FF"/>
              </w:rPr>
              <w:t>C</w:t>
            </w:r>
          </w:p>
        </w:tc>
        <w:tc>
          <w:tcPr>
            <w:tcW w:w="160" w:type="dxa"/>
            <w:vAlign w:val="bottom"/>
          </w:tcPr>
          <w:p>
            <w:pPr>
              <w:spacing w:after="0"/>
              <w:rPr>
                <w:sz w:val="12"/>
                <w:szCs w:val="12"/>
                <w:color w:val="auto"/>
              </w:rPr>
            </w:pPr>
          </w:p>
        </w:tc>
        <w:tc>
          <w:tcPr>
            <w:tcW w:w="900" w:type="dxa"/>
            <w:vAlign w:val="bottom"/>
          </w:tcPr>
          <w:p>
            <w:pPr>
              <w:jc w:val="right"/>
              <w:ind w:right="82"/>
              <w:spacing w:after="0" w:line="143" w:lineRule="exact"/>
              <w:rPr>
                <w:sz w:val="20"/>
                <w:szCs w:val="20"/>
                <w:color w:val="auto"/>
              </w:rPr>
            </w:pPr>
            <w:r>
              <w:rPr>
                <w:rFonts w:ascii="Arial" w:cs="Arial" w:eastAsia="Arial" w:hAnsi="Arial"/>
                <w:sz w:val="13"/>
                <w:szCs w:val="13"/>
                <w:color w:val="0000FF"/>
              </w:rPr>
              <w:t>11,657</w:t>
            </w:r>
          </w:p>
        </w:tc>
        <w:tc>
          <w:tcPr>
            <w:tcW w:w="740" w:type="dxa"/>
            <w:vAlign w:val="bottom"/>
          </w:tcPr>
          <w:p>
            <w:pPr>
              <w:ind w:left="220"/>
              <w:spacing w:after="0"/>
              <w:rPr>
                <w:sz w:val="20"/>
                <w:szCs w:val="20"/>
                <w:color w:val="auto"/>
              </w:rPr>
            </w:pPr>
            <w:r>
              <w:rPr>
                <w:rFonts w:ascii="Arial" w:cs="Arial" w:eastAsia="Arial" w:hAnsi="Arial"/>
                <w:sz w:val="11"/>
                <w:szCs w:val="11"/>
                <w:color w:val="008000"/>
              </w:rPr>
              <w:t>(2)(3)</w:t>
            </w:r>
          </w:p>
        </w:tc>
        <w:tc>
          <w:tcPr>
            <w:tcW w:w="720" w:type="dxa"/>
            <w:vAlign w:val="bottom"/>
          </w:tcPr>
          <w:p>
            <w:pPr>
              <w:ind w:left="200"/>
              <w:spacing w:after="0"/>
              <w:rPr>
                <w:sz w:val="20"/>
                <w:szCs w:val="20"/>
                <w:color w:val="auto"/>
              </w:rPr>
            </w:pPr>
            <w:r>
              <w:rPr>
                <w:rFonts w:ascii="Arial" w:cs="Arial" w:eastAsia="Arial" w:hAnsi="Arial"/>
                <w:sz w:val="11"/>
                <w:szCs w:val="11"/>
                <w:color w:val="008000"/>
              </w:rPr>
              <w:t>(2)(3)</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80" w:type="dxa"/>
            <w:vAlign w:val="bottom"/>
            <w:vMerge w:val="continue"/>
          </w:tcPr>
          <w:p>
            <w:pPr>
              <w:spacing w:after="0"/>
              <w:rPr>
                <w:sz w:val="12"/>
                <w:szCs w:val="12"/>
                <w:color w:val="auto"/>
              </w:rPr>
            </w:pPr>
          </w:p>
        </w:tc>
        <w:tc>
          <w:tcPr>
            <w:tcW w:w="760" w:type="dxa"/>
            <w:vAlign w:val="bottom"/>
            <w:gridSpan w:val="2"/>
          </w:tcPr>
          <w:p>
            <w:pPr>
              <w:jc w:val="right"/>
              <w:ind w:right="203"/>
              <w:spacing w:after="0"/>
              <w:rPr>
                <w:sz w:val="20"/>
                <w:szCs w:val="20"/>
                <w:color w:val="auto"/>
              </w:rPr>
            </w:pPr>
            <w:r>
              <w:rPr>
                <w:rFonts w:ascii="Arial" w:cs="Arial" w:eastAsia="Arial" w:hAnsi="Arial"/>
                <w:sz w:val="11"/>
                <w:szCs w:val="11"/>
                <w:color w:val="008000"/>
              </w:rPr>
              <w:t>(2)(3)</w:t>
            </w:r>
          </w:p>
        </w:tc>
        <w:tc>
          <w:tcPr>
            <w:tcW w:w="740" w:type="dxa"/>
            <w:vAlign w:val="bottom"/>
          </w:tcPr>
          <w:p>
            <w:pPr>
              <w:jc w:val="right"/>
              <w:ind w:right="62"/>
              <w:spacing w:after="0" w:line="143" w:lineRule="exact"/>
              <w:rPr>
                <w:sz w:val="20"/>
                <w:szCs w:val="20"/>
                <w:color w:val="auto"/>
              </w:rPr>
            </w:pPr>
            <w:r>
              <w:rPr>
                <w:rFonts w:ascii="Arial" w:cs="Arial" w:eastAsia="Arial" w:hAnsi="Arial"/>
                <w:sz w:val="13"/>
                <w:szCs w:val="13"/>
                <w:color w:val="0000FF"/>
              </w:rPr>
              <w:t>108,844</w:t>
            </w: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4"/>
          </w:tcPr>
          <w:p>
            <w:pPr>
              <w:ind w:left="40"/>
              <w:spacing w:after="0" w:line="143" w:lineRule="exact"/>
              <w:rPr>
                <w:sz w:val="20"/>
                <w:szCs w:val="20"/>
                <w:color w:val="auto"/>
              </w:rPr>
            </w:pPr>
            <w:r>
              <w:rPr>
                <w:rFonts w:ascii="Arial" w:cs="Arial" w:eastAsia="Arial" w:hAnsi="Arial"/>
                <w:sz w:val="13"/>
                <w:szCs w:val="13"/>
                <w:color w:val="0000FF"/>
                <w:w w:val="94"/>
              </w:rPr>
              <w:t>Management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0" w:type="dxa"/>
            <w:vAlign w:val="bottom"/>
            <w:tcBorders>
              <w:bottom w:val="single" w:sz="8" w:color="2C2C2C"/>
            </w:tcBorders>
          </w:tcPr>
          <w:p>
            <w:pPr>
              <w:ind w:left="60"/>
              <w:spacing w:after="0" w:line="220"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jc w:val="center"/>
              <w:ind w:right="32"/>
              <w:spacing w:after="0"/>
              <w:rPr>
                <w:sz w:val="20"/>
                <w:szCs w:val="20"/>
                <w:color w:val="auto"/>
              </w:rPr>
            </w:pPr>
            <w:r>
              <w:rPr>
                <w:rFonts w:ascii="Arial" w:cs="Arial" w:eastAsia="Arial" w:hAnsi="Arial"/>
                <w:sz w:val="13"/>
                <w:szCs w:val="13"/>
                <w:color w:val="0000FF"/>
                <w:w w:val="85"/>
              </w:rPr>
              <w:t>Stock</w:t>
            </w:r>
          </w:p>
        </w:tc>
        <w:tc>
          <w:tcPr>
            <w:tcW w:w="5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gridSpan w:val="3"/>
          </w:tcPr>
          <w:p>
            <w:pPr>
              <w:ind w:left="40"/>
              <w:spacing w:after="0"/>
              <w:rPr>
                <w:sz w:val="20"/>
                <w:szCs w:val="20"/>
                <w:color w:val="auto"/>
              </w:rPr>
            </w:pPr>
            <w:r>
              <w:rPr>
                <w:rFonts w:ascii="Arial" w:cs="Arial" w:eastAsia="Arial" w:hAnsi="Arial"/>
                <w:sz w:val="13"/>
                <w:szCs w:val="13"/>
                <w:color w:val="0000FF"/>
              </w:rPr>
              <w:t>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jc w:val="center"/>
              <w:ind w:right="32"/>
              <w:spacing w:after="0"/>
              <w:rPr>
                <w:sz w:val="20"/>
                <w:szCs w:val="20"/>
                <w:color w:val="auto"/>
              </w:rPr>
            </w:pPr>
            <w:r>
              <w:rPr>
                <w:rFonts w:ascii="Arial" w:cs="Arial" w:eastAsia="Arial" w:hAnsi="Arial"/>
                <w:sz w:val="13"/>
                <w:szCs w:val="13"/>
                <w:color w:val="0000FF"/>
                <w:w w:val="89"/>
              </w:rPr>
              <w:t>Class A</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w w:val="89"/>
              </w:rPr>
              <w:t>818,016</w:t>
            </w: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vMerge w:val="restart"/>
          </w:tcPr>
          <w:p>
            <w:pPr>
              <w:ind w:left="400"/>
              <w:spacing w:after="0" w:line="199"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10"/>
                <w:szCs w:val="10"/>
                <w:color w:val="008000"/>
              </w:rPr>
              <w:t>(5)</w:t>
            </w:r>
          </w:p>
        </w:tc>
        <w:tc>
          <w:tcPr>
            <w:tcW w:w="280" w:type="dxa"/>
            <w:vAlign w:val="bottom"/>
          </w:tcPr>
          <w:p>
            <w:pPr>
              <w:spacing w:after="0"/>
              <w:rPr>
                <w:sz w:val="4"/>
                <w:szCs w:val="4"/>
                <w:color w:val="auto"/>
              </w:rPr>
            </w:pPr>
          </w:p>
        </w:tc>
        <w:tc>
          <w:tcPr>
            <w:tcW w:w="780" w:type="dxa"/>
            <w:vAlign w:val="bottom"/>
            <w:gridSpan w:val="4"/>
            <w:vMerge w:val="restart"/>
          </w:tcPr>
          <w:p>
            <w:pPr>
              <w:ind w:left="40"/>
              <w:spacing w:after="0" w:line="139" w:lineRule="exact"/>
              <w:rPr>
                <w:sz w:val="20"/>
                <w:szCs w:val="20"/>
                <w:color w:val="auto"/>
              </w:rPr>
            </w:pPr>
            <w:r>
              <w:rPr>
                <w:rFonts w:ascii="Arial" w:cs="Arial" w:eastAsia="Arial" w:hAnsi="Arial"/>
                <w:sz w:val="13"/>
                <w:szCs w:val="13"/>
                <w:color w:val="0000FF"/>
              </w:rPr>
              <w:t>TrueBridge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(2)(3)</w:t>
            </w:r>
          </w:p>
        </w:tc>
        <w:tc>
          <w:tcPr>
            <w:tcW w:w="1060" w:type="dxa"/>
            <w:vAlign w:val="bottom"/>
            <w:vMerge w:val="restart"/>
          </w:tcPr>
          <w:p>
            <w:pPr>
              <w:jc w:val="right"/>
              <w:ind w:right="181"/>
              <w:spacing w:after="0" w:line="148" w:lineRule="exact"/>
              <w:rPr>
                <w:sz w:val="20"/>
                <w:szCs w:val="20"/>
                <w:color w:val="auto"/>
              </w:rPr>
            </w:pPr>
            <w:r>
              <w:rPr>
                <w:rFonts w:ascii="Arial" w:cs="Arial" w:eastAsia="Arial" w:hAnsi="Arial"/>
                <w:sz w:val="13"/>
                <w:szCs w:val="13"/>
                <w:color w:val="0000FF"/>
              </w:rPr>
              <w:t>10/25/2021</w:t>
            </w:r>
          </w:p>
        </w:tc>
        <w:tc>
          <w:tcPr>
            <w:tcW w:w="1060" w:type="dxa"/>
            <w:vAlign w:val="bottom"/>
          </w:tcPr>
          <w:p>
            <w:pPr>
              <w:spacing w:after="0"/>
              <w:rPr>
                <w:sz w:val="7"/>
                <w:szCs w:val="7"/>
                <w:color w:val="auto"/>
              </w:rPr>
            </w:pPr>
          </w:p>
        </w:tc>
        <w:tc>
          <w:tcPr>
            <w:tcW w:w="62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C</w:t>
            </w:r>
          </w:p>
        </w:tc>
        <w:tc>
          <w:tcPr>
            <w:tcW w:w="160" w:type="dxa"/>
            <w:vAlign w:val="bottom"/>
          </w:tcPr>
          <w:p>
            <w:pPr>
              <w:spacing w:after="0"/>
              <w:rPr>
                <w:sz w:val="7"/>
                <w:szCs w:val="7"/>
                <w:color w:val="auto"/>
              </w:rPr>
            </w:pPr>
          </w:p>
        </w:tc>
        <w:tc>
          <w:tcPr>
            <w:tcW w:w="900" w:type="dxa"/>
            <w:vAlign w:val="bottom"/>
            <w:vMerge w:val="restart"/>
          </w:tcPr>
          <w:p>
            <w:pPr>
              <w:jc w:val="right"/>
              <w:ind w:right="62"/>
              <w:spacing w:after="0" w:line="148" w:lineRule="exact"/>
              <w:rPr>
                <w:sz w:val="20"/>
                <w:szCs w:val="20"/>
                <w:color w:val="auto"/>
              </w:rPr>
            </w:pPr>
            <w:r>
              <w:rPr>
                <w:rFonts w:ascii="Arial" w:cs="Arial" w:eastAsia="Arial" w:hAnsi="Arial"/>
                <w:sz w:val="13"/>
                <w:szCs w:val="13"/>
                <w:color w:val="0000FF"/>
              </w:rPr>
              <w:t>818,016</w:t>
            </w:r>
          </w:p>
        </w:tc>
        <w:tc>
          <w:tcPr>
            <w:tcW w:w="740" w:type="dxa"/>
            <w:vAlign w:val="bottom"/>
            <w:vMerge w:val="restart"/>
          </w:tcPr>
          <w:p>
            <w:pPr>
              <w:ind w:left="220"/>
              <w:spacing w:after="0"/>
              <w:rPr>
                <w:sz w:val="20"/>
                <w:szCs w:val="20"/>
                <w:color w:val="auto"/>
              </w:rPr>
            </w:pPr>
            <w:r>
              <w:rPr>
                <w:rFonts w:ascii="Arial" w:cs="Arial" w:eastAsia="Arial" w:hAnsi="Arial"/>
                <w:sz w:val="11"/>
                <w:szCs w:val="11"/>
                <w:color w:val="008000"/>
              </w:rPr>
              <w:t>(2)(3)</w:t>
            </w:r>
          </w:p>
        </w:tc>
        <w:tc>
          <w:tcPr>
            <w:tcW w:w="720" w:type="dxa"/>
            <w:vAlign w:val="bottom"/>
            <w:vMerge w:val="restart"/>
          </w:tcPr>
          <w:p>
            <w:pPr>
              <w:ind w:left="200"/>
              <w:spacing w:after="0"/>
              <w:rPr>
                <w:sz w:val="20"/>
                <w:szCs w:val="20"/>
                <w:color w:val="auto"/>
              </w:rPr>
            </w:pPr>
            <w:r>
              <w:rPr>
                <w:rFonts w:ascii="Arial" w:cs="Arial" w:eastAsia="Arial" w:hAnsi="Arial"/>
                <w:sz w:val="11"/>
                <w:szCs w:val="11"/>
                <w:color w:val="008000"/>
              </w:rPr>
              <w:t>(2)(3)</w:t>
            </w:r>
          </w:p>
        </w:tc>
        <w:tc>
          <w:tcPr>
            <w:tcW w:w="620" w:type="dxa"/>
            <w:vAlign w:val="bottom"/>
            <w:vMerge w:val="restart"/>
          </w:tcPr>
          <w:p>
            <w:pPr>
              <w:ind w:left="20"/>
              <w:spacing w:after="0" w:line="148" w:lineRule="exact"/>
              <w:rPr>
                <w:sz w:val="20"/>
                <w:szCs w:val="20"/>
                <w:color w:val="auto"/>
              </w:rPr>
            </w:pPr>
            <w:r>
              <w:rPr>
                <w:rFonts w:ascii="Arial" w:cs="Arial" w:eastAsia="Arial" w:hAnsi="Arial"/>
                <w:sz w:val="13"/>
                <w:szCs w:val="13"/>
                <w:color w:val="0000FF"/>
              </w:rPr>
              <w:t>Common</w:t>
            </w:r>
          </w:p>
        </w:tc>
        <w:tc>
          <w:tcPr>
            <w:tcW w:w="580" w:type="dxa"/>
            <w:vAlign w:val="bottom"/>
            <w:vMerge w:val="continue"/>
          </w:tcPr>
          <w:p>
            <w:pPr>
              <w:spacing w:after="0"/>
              <w:rPr>
                <w:sz w:val="7"/>
                <w:szCs w:val="7"/>
                <w:color w:val="auto"/>
              </w:rPr>
            </w:pPr>
          </w:p>
        </w:tc>
        <w:tc>
          <w:tcPr>
            <w:tcW w:w="760" w:type="dxa"/>
            <w:vAlign w:val="bottom"/>
            <w:gridSpan w:val="2"/>
            <w:vMerge w:val="restart"/>
          </w:tcPr>
          <w:p>
            <w:pPr>
              <w:jc w:val="right"/>
              <w:ind w:right="203"/>
              <w:spacing w:after="0"/>
              <w:rPr>
                <w:sz w:val="20"/>
                <w:szCs w:val="20"/>
                <w:color w:val="auto"/>
              </w:rPr>
            </w:pPr>
            <w:r>
              <w:rPr>
                <w:rFonts w:ascii="Arial" w:cs="Arial" w:eastAsia="Arial" w:hAnsi="Arial"/>
                <w:sz w:val="11"/>
                <w:szCs w:val="11"/>
                <w:color w:val="008000"/>
              </w:rPr>
              <w:t>(2)(3)</w:t>
            </w:r>
          </w:p>
        </w:tc>
        <w:tc>
          <w:tcPr>
            <w:tcW w:w="740" w:type="dxa"/>
            <w:vAlign w:val="bottom"/>
            <w:vMerge w:val="restart"/>
          </w:tcPr>
          <w:p>
            <w:pPr>
              <w:jc w:val="right"/>
              <w:ind w:right="22"/>
              <w:spacing w:after="0" w:line="148" w:lineRule="exact"/>
              <w:rPr>
                <w:sz w:val="20"/>
                <w:szCs w:val="20"/>
                <w:color w:val="auto"/>
              </w:rPr>
            </w:pPr>
            <w:r>
              <w:rPr>
                <w:rFonts w:ascii="Arial" w:cs="Arial" w:eastAsia="Arial" w:hAnsi="Arial"/>
                <w:sz w:val="13"/>
                <w:szCs w:val="13"/>
                <w:color w:val="0000FF"/>
              </w:rPr>
              <w:t>9,038,753</w:t>
            </w:r>
          </w:p>
        </w:tc>
        <w:tc>
          <w:tcPr>
            <w:tcW w:w="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4"/>
            <w:vMerge w:val="restart"/>
          </w:tcPr>
          <w:p>
            <w:pPr>
              <w:ind w:left="40"/>
              <w:spacing w:after="0"/>
              <w:rPr>
                <w:sz w:val="20"/>
                <w:szCs w:val="20"/>
                <w:color w:val="auto"/>
              </w:rPr>
            </w:pPr>
            <w:r>
              <w:rPr>
                <w:rFonts w:ascii="Arial" w:cs="Arial" w:eastAsia="Arial" w:hAnsi="Arial"/>
                <w:sz w:val="13"/>
                <w:szCs w:val="13"/>
                <w:color w:val="0000FF"/>
              </w:rPr>
              <w:t>Colonial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7" w:lineRule="exact"/>
              <w:rPr>
                <w:sz w:val="20"/>
                <w:szCs w:val="20"/>
                <w:color w:val="auto"/>
              </w:rPr>
            </w:pPr>
            <w:r>
              <w:rPr>
                <w:rFonts w:ascii="Arial" w:cs="Arial" w:eastAsia="Arial" w:hAnsi="Arial"/>
                <w:sz w:val="9"/>
                <w:szCs w:val="9"/>
                <w:color w:val="0000FF"/>
              </w:rPr>
              <w:t>Stock</w:t>
            </w:r>
            <w:r>
              <w:rPr>
                <w:rFonts w:ascii="Arial" w:cs="Arial" w:eastAsia="Arial" w:hAnsi="Arial"/>
                <w:sz w:val="14"/>
                <w:szCs w:val="14"/>
                <w:color w:val="008000"/>
                <w:vertAlign w:val="superscript"/>
              </w:rPr>
              <w:t>(1)</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jc w:val="center"/>
              <w:ind w:right="32"/>
              <w:spacing w:after="0" w:line="127" w:lineRule="exact"/>
              <w:rPr>
                <w:sz w:val="20"/>
                <w:szCs w:val="20"/>
                <w:color w:val="auto"/>
              </w:rPr>
            </w:pPr>
            <w:r>
              <w:rPr>
                <w:rFonts w:ascii="Arial" w:cs="Arial" w:eastAsia="Arial" w:hAnsi="Arial"/>
                <w:sz w:val="13"/>
                <w:szCs w:val="13"/>
                <w:color w:val="0000FF"/>
                <w:w w:val="85"/>
              </w:rPr>
              <w:t>Stock</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gridSpan w:val="3"/>
          </w:tcPr>
          <w:p>
            <w:pPr>
              <w:ind w:left="40"/>
              <w:spacing w:after="0"/>
              <w:rPr>
                <w:sz w:val="20"/>
                <w:szCs w:val="20"/>
                <w:color w:val="auto"/>
              </w:rPr>
            </w:pPr>
            <w:r>
              <w:rPr>
                <w:rFonts w:ascii="Arial" w:cs="Arial" w:eastAsia="Arial" w:hAnsi="Arial"/>
                <w:sz w:val="13"/>
                <w:szCs w:val="13"/>
                <w:color w:val="0000FF"/>
              </w:rPr>
              <w:t>Fund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-2180590</wp:posOffset>
            </wp:positionV>
            <wp:extent cx="28575" cy="2606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06675"/>
                    </a:xfrm>
                    <a:prstGeom prst="rect">
                      <a:avLst/>
                    </a:prstGeom>
                    <a:noFill/>
                  </pic:spPr>
                </pic:pic>
              </a:graphicData>
            </a:graphic>
          </wp:anchor>
        </w:drawing>
      </w:r>
    </w:p>
    <w:p>
      <w:pPr>
        <w:sectPr>
          <w:pgSz w:w="11900" w:h="16838" w:orient="portrait"/>
          <w:cols w:equalWidth="0" w:num="1">
            <w:col w:w="11080"/>
          </w:cols>
          <w:pgMar w:left="460" w:top="219" w:right="359" w:bottom="2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7280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728091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0"/>
                <w:szCs w:val="10"/>
                <w:color w:val="auto"/>
              </w:rPr>
            </w:pP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color w:val="0000FF"/>
              </w:rPr>
              <w:t>By Mel</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vMerge w:val="restart"/>
          </w:tcPr>
          <w:p>
            <w:pPr>
              <w:jc w:val="right"/>
              <w:ind w:right="15"/>
              <w:spacing w:after="0"/>
              <w:rPr>
                <w:sz w:val="20"/>
                <w:szCs w:val="20"/>
                <w:color w:val="auto"/>
              </w:rPr>
            </w:pPr>
            <w:r>
              <w:rPr>
                <w:rFonts w:ascii="Arial" w:cs="Arial" w:eastAsia="Arial" w:hAnsi="Arial"/>
                <w:sz w:val="16"/>
                <w:szCs w:val="16"/>
                <w:color w:val="0000FF"/>
                <w:w w:val="89"/>
              </w:rPr>
              <w:t>956,409</w:t>
            </w: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vMerge w:val="restart"/>
          </w:tcPr>
          <w:p>
            <w:pPr>
              <w:ind w:left="280"/>
              <w:spacing w:after="0" w:line="199" w:lineRule="exact"/>
              <w:rPr>
                <w:sz w:val="20"/>
                <w:szCs w:val="20"/>
                <w:color w:val="auto"/>
              </w:rPr>
            </w:pPr>
            <w:r>
              <w:rPr>
                <w:rFonts w:ascii="Arial" w:cs="Arial" w:eastAsia="Arial" w:hAnsi="Arial"/>
                <w:sz w:val="23"/>
                <w:szCs w:val="23"/>
                <w:color w:val="0000FF"/>
                <w:vertAlign w:val="subscript"/>
              </w:rPr>
              <w:t>I</w:t>
            </w:r>
            <w:r>
              <w:rPr>
                <w:rFonts w:ascii="Arial" w:cs="Arial" w:eastAsia="Arial" w:hAnsi="Arial"/>
                <w:sz w:val="10"/>
                <w:szCs w:val="10"/>
                <w:color w:val="008000"/>
              </w:rPr>
              <w:t>(6)</w:t>
            </w:r>
          </w:p>
        </w:tc>
        <w:tc>
          <w:tcPr>
            <w:tcW w:w="820" w:type="dxa"/>
            <w:vAlign w:val="bottom"/>
            <w:gridSpan w:val="2"/>
            <w:vMerge w:val="restart"/>
          </w:tcPr>
          <w:p>
            <w:pPr>
              <w:ind w:left="80"/>
              <w:spacing w:after="0" w:line="139" w:lineRule="exact"/>
              <w:rPr>
                <w:sz w:val="20"/>
                <w:szCs w:val="20"/>
                <w:color w:val="auto"/>
              </w:rPr>
            </w:pPr>
            <w:r>
              <w:rPr>
                <w:rFonts w:ascii="Arial" w:cs="Arial" w:eastAsia="Arial" w:hAnsi="Arial"/>
                <w:sz w:val="13"/>
                <w:szCs w:val="13"/>
                <w:color w:val="0000FF"/>
              </w:rPr>
              <w:t>Williams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260"/>
              <w:spacing w:after="0"/>
              <w:rPr>
                <w:sz w:val="20"/>
                <w:szCs w:val="20"/>
                <w:color w:val="auto"/>
              </w:rPr>
            </w:pPr>
            <w:r>
              <w:rPr>
                <w:rFonts w:ascii="Arial" w:cs="Arial" w:eastAsia="Arial" w:hAnsi="Arial"/>
                <w:sz w:val="11"/>
                <w:szCs w:val="11"/>
                <w:color w:val="008000"/>
                <w:w w:val="89"/>
              </w:rPr>
              <w:t>(2)(3)</w:t>
            </w:r>
          </w:p>
        </w:tc>
        <w:tc>
          <w:tcPr>
            <w:tcW w:w="280" w:type="dxa"/>
            <w:vAlign w:val="bottom"/>
          </w:tcPr>
          <w:p>
            <w:pPr>
              <w:spacing w:after="0"/>
              <w:rPr>
                <w:sz w:val="7"/>
                <w:szCs w:val="7"/>
                <w:color w:val="auto"/>
              </w:rPr>
            </w:pPr>
          </w:p>
        </w:tc>
        <w:tc>
          <w:tcPr>
            <w:tcW w:w="1060" w:type="dxa"/>
            <w:vAlign w:val="bottom"/>
            <w:vMerge w:val="restart"/>
          </w:tcPr>
          <w:p>
            <w:pPr>
              <w:ind w:left="200"/>
              <w:spacing w:after="0" w:line="148" w:lineRule="exact"/>
              <w:rPr>
                <w:sz w:val="20"/>
                <w:szCs w:val="20"/>
                <w:color w:val="auto"/>
              </w:rPr>
            </w:pPr>
            <w:r>
              <w:rPr>
                <w:rFonts w:ascii="Arial" w:cs="Arial" w:eastAsia="Arial" w:hAnsi="Arial"/>
                <w:sz w:val="13"/>
                <w:szCs w:val="13"/>
                <w:color w:val="0000FF"/>
              </w:rPr>
              <w:t>10/25/2021</w:t>
            </w:r>
          </w:p>
        </w:tc>
        <w:tc>
          <w:tcPr>
            <w:tcW w:w="1020" w:type="dxa"/>
            <w:vAlign w:val="bottom"/>
          </w:tcPr>
          <w:p>
            <w:pPr>
              <w:spacing w:after="0"/>
              <w:rPr>
                <w:sz w:val="7"/>
                <w:szCs w:val="7"/>
                <w:color w:val="auto"/>
              </w:rPr>
            </w:pPr>
          </w:p>
        </w:tc>
        <w:tc>
          <w:tcPr>
            <w:tcW w:w="800" w:type="dxa"/>
            <w:vAlign w:val="bottom"/>
            <w:gridSpan w:val="3"/>
            <w:vMerge w:val="restart"/>
          </w:tcPr>
          <w:p>
            <w:pPr>
              <w:ind w:left="160"/>
              <w:spacing w:after="0" w:line="148" w:lineRule="exact"/>
              <w:rPr>
                <w:sz w:val="20"/>
                <w:szCs w:val="20"/>
                <w:color w:val="auto"/>
              </w:rPr>
            </w:pPr>
            <w:r>
              <w:rPr>
                <w:rFonts w:ascii="Arial" w:cs="Arial" w:eastAsia="Arial" w:hAnsi="Arial"/>
                <w:sz w:val="13"/>
                <w:szCs w:val="13"/>
                <w:color w:val="0000FF"/>
              </w:rPr>
              <w:t>C</w:t>
            </w:r>
          </w:p>
        </w:tc>
        <w:tc>
          <w:tcPr>
            <w:tcW w:w="840" w:type="dxa"/>
            <w:vAlign w:val="bottom"/>
            <w:vMerge w:val="restart"/>
          </w:tcPr>
          <w:p>
            <w:pPr>
              <w:jc w:val="right"/>
              <w:ind w:right="22"/>
              <w:spacing w:after="0" w:line="148" w:lineRule="exact"/>
              <w:rPr>
                <w:sz w:val="20"/>
                <w:szCs w:val="20"/>
                <w:color w:val="auto"/>
              </w:rPr>
            </w:pPr>
            <w:r>
              <w:rPr>
                <w:rFonts w:ascii="Arial" w:cs="Arial" w:eastAsia="Arial" w:hAnsi="Arial"/>
                <w:sz w:val="13"/>
                <w:szCs w:val="13"/>
                <w:color w:val="0000FF"/>
              </w:rPr>
              <w:t>956,409</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6"/>
              </w:rPr>
              <w:t>(2)(3)</w:t>
            </w:r>
          </w:p>
        </w:tc>
        <w:tc>
          <w:tcPr>
            <w:tcW w:w="66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1"/>
                <w:szCs w:val="11"/>
                <w:color w:val="008000"/>
              </w:rPr>
              <w:t>(2)(3)</w:t>
            </w:r>
          </w:p>
        </w:tc>
        <w:tc>
          <w:tcPr>
            <w:tcW w:w="900" w:type="dxa"/>
            <w:vAlign w:val="bottom"/>
            <w:vMerge w:val="restart"/>
          </w:tcPr>
          <w:p>
            <w:pPr>
              <w:jc w:val="right"/>
              <w:ind w:right="142"/>
              <w:spacing w:after="0" w:line="148" w:lineRule="exact"/>
              <w:rPr>
                <w:sz w:val="20"/>
                <w:szCs w:val="20"/>
                <w:color w:val="auto"/>
              </w:rPr>
            </w:pPr>
            <w:r>
              <w:rPr>
                <w:rFonts w:ascii="Arial" w:cs="Arial" w:eastAsia="Arial" w:hAnsi="Arial"/>
                <w:sz w:val="13"/>
                <w:szCs w:val="13"/>
                <w:color w:val="0000FF"/>
              </w:rPr>
              <w:t>8,929,910</w:t>
            </w:r>
          </w:p>
        </w:tc>
        <w:tc>
          <w:tcPr>
            <w:tcW w:w="7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color w:val="0000FF"/>
              </w:rPr>
              <w:t>Irrevocable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7" w:lineRule="exact"/>
              <w:rPr>
                <w:sz w:val="20"/>
                <w:szCs w:val="20"/>
                <w:color w:val="auto"/>
              </w:rPr>
            </w:pPr>
            <w:r>
              <w:rPr>
                <w:rFonts w:ascii="Arial" w:cs="Arial" w:eastAsia="Arial" w:hAnsi="Arial"/>
                <w:sz w:val="9"/>
                <w:szCs w:val="9"/>
                <w:color w:val="0000FF"/>
              </w:rPr>
              <w:t>Stock</w:t>
            </w:r>
            <w:r>
              <w:rPr>
                <w:rFonts w:ascii="Arial" w:cs="Arial" w:eastAsia="Arial" w:hAnsi="Arial"/>
                <w:sz w:val="14"/>
                <w:szCs w:val="14"/>
                <w:color w:val="008000"/>
                <w:vertAlign w:val="superscript"/>
              </w:rPr>
              <w:t>(1)</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jc w:val="center"/>
              <w:spacing w:after="0" w:line="127"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Trust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ind w:right="55"/>
              <w:spacing w:after="0"/>
              <w:rPr>
                <w:sz w:val="20"/>
                <w:szCs w:val="20"/>
                <w:color w:val="auto"/>
              </w:rPr>
            </w:pPr>
            <w:r>
              <w:rPr>
                <w:rFonts w:ascii="Arial" w:cs="Arial" w:eastAsia="Arial" w:hAnsi="Arial"/>
                <w:sz w:val="16"/>
                <w:szCs w:val="16"/>
                <w:color w:val="0000FF"/>
                <w:w w:val="98"/>
              </w:rPr>
              <w:t>19,348</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vMerge w:val="restart"/>
          </w:tcPr>
          <w:p>
            <w:pPr>
              <w:ind w:left="280"/>
              <w:spacing w:after="0"/>
              <w:rPr>
                <w:sz w:val="20"/>
                <w:szCs w:val="20"/>
                <w:color w:val="auto"/>
              </w:rPr>
            </w:pPr>
            <w:r>
              <w:rPr>
                <w:rFonts w:ascii="Arial" w:cs="Arial" w:eastAsia="Arial" w:hAnsi="Arial"/>
                <w:sz w:val="25"/>
                <w:szCs w:val="25"/>
                <w:color w:val="0000FF"/>
                <w:vertAlign w:val="subscript"/>
              </w:rPr>
              <w:t>I</w:t>
            </w:r>
            <w:r>
              <w:rPr>
                <w:rFonts w:ascii="Arial" w:cs="Arial" w:eastAsia="Arial" w:hAnsi="Arial"/>
                <w:sz w:val="11"/>
                <w:szCs w:val="11"/>
                <w:color w:val="008000"/>
              </w:rPr>
              <w:t>(7)</w:t>
            </w:r>
          </w:p>
        </w:tc>
        <w:tc>
          <w:tcPr>
            <w:tcW w:w="820" w:type="dxa"/>
            <w:vAlign w:val="bottom"/>
            <w:gridSpan w:val="2"/>
          </w:tcPr>
          <w:p>
            <w:pPr>
              <w:ind w:left="8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tcPr>
          <w:p>
            <w:pPr>
              <w:ind w:left="260"/>
              <w:spacing w:after="0"/>
              <w:rPr>
                <w:sz w:val="20"/>
                <w:szCs w:val="20"/>
                <w:color w:val="auto"/>
              </w:rPr>
            </w:pPr>
            <w:r>
              <w:rPr>
                <w:rFonts w:ascii="Arial" w:cs="Arial" w:eastAsia="Arial" w:hAnsi="Arial"/>
                <w:sz w:val="11"/>
                <w:szCs w:val="11"/>
                <w:color w:val="008000"/>
                <w:w w:val="89"/>
              </w:rPr>
              <w:t>(2)(3)</w:t>
            </w:r>
          </w:p>
        </w:tc>
        <w:tc>
          <w:tcPr>
            <w:tcW w:w="280" w:type="dxa"/>
            <w:vAlign w:val="bottom"/>
          </w:tcPr>
          <w:p>
            <w:pPr>
              <w:spacing w:after="0"/>
              <w:rPr>
                <w:sz w:val="12"/>
                <w:szCs w:val="12"/>
                <w:color w:val="auto"/>
              </w:rPr>
            </w:pPr>
          </w:p>
        </w:tc>
        <w:tc>
          <w:tcPr>
            <w:tcW w:w="1060" w:type="dxa"/>
            <w:vAlign w:val="bottom"/>
          </w:tcPr>
          <w:p>
            <w:pPr>
              <w:ind w:left="200"/>
              <w:spacing w:after="0" w:line="143" w:lineRule="exact"/>
              <w:rPr>
                <w:sz w:val="20"/>
                <w:szCs w:val="20"/>
                <w:color w:val="auto"/>
              </w:rPr>
            </w:pPr>
            <w:r>
              <w:rPr>
                <w:rFonts w:ascii="Arial" w:cs="Arial" w:eastAsia="Arial" w:hAnsi="Arial"/>
                <w:sz w:val="13"/>
                <w:szCs w:val="13"/>
                <w:color w:val="0000FF"/>
              </w:rPr>
              <w:t>10/25/2021</w:t>
            </w:r>
          </w:p>
        </w:tc>
        <w:tc>
          <w:tcPr>
            <w:tcW w:w="1020" w:type="dxa"/>
            <w:vAlign w:val="bottom"/>
          </w:tcPr>
          <w:p>
            <w:pPr>
              <w:spacing w:after="0"/>
              <w:rPr>
                <w:sz w:val="12"/>
                <w:szCs w:val="12"/>
                <w:color w:val="auto"/>
              </w:rPr>
            </w:pPr>
          </w:p>
        </w:tc>
        <w:tc>
          <w:tcPr>
            <w:tcW w:w="80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C</w:t>
            </w:r>
          </w:p>
        </w:tc>
        <w:tc>
          <w:tcPr>
            <w:tcW w:w="840" w:type="dxa"/>
            <w:vAlign w:val="bottom"/>
          </w:tcPr>
          <w:p>
            <w:pPr>
              <w:jc w:val="right"/>
              <w:ind w:right="42"/>
              <w:spacing w:after="0" w:line="143" w:lineRule="exact"/>
              <w:rPr>
                <w:sz w:val="20"/>
                <w:szCs w:val="20"/>
                <w:color w:val="auto"/>
              </w:rPr>
            </w:pPr>
            <w:r>
              <w:rPr>
                <w:rFonts w:ascii="Arial" w:cs="Arial" w:eastAsia="Arial" w:hAnsi="Arial"/>
                <w:sz w:val="13"/>
                <w:szCs w:val="13"/>
                <w:color w:val="0000FF"/>
              </w:rPr>
              <w:t>19,348</w:t>
            </w:r>
          </w:p>
        </w:tc>
        <w:tc>
          <w:tcPr>
            <w:tcW w:w="760" w:type="dxa"/>
            <w:vAlign w:val="bottom"/>
          </w:tcPr>
          <w:p>
            <w:pPr>
              <w:ind w:left="260"/>
              <w:spacing w:after="0"/>
              <w:rPr>
                <w:sz w:val="20"/>
                <w:szCs w:val="20"/>
                <w:color w:val="auto"/>
              </w:rPr>
            </w:pPr>
            <w:r>
              <w:rPr>
                <w:rFonts w:ascii="Arial" w:cs="Arial" w:eastAsia="Arial" w:hAnsi="Arial"/>
                <w:sz w:val="11"/>
                <w:szCs w:val="11"/>
                <w:color w:val="008000"/>
              </w:rPr>
              <w:t>(2)(3)</w:t>
            </w:r>
          </w:p>
        </w:tc>
        <w:tc>
          <w:tcPr>
            <w:tcW w:w="7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20"/>
              <w:spacing w:after="0"/>
              <w:rPr>
                <w:sz w:val="20"/>
                <w:szCs w:val="20"/>
                <w:color w:val="auto"/>
              </w:rPr>
            </w:pPr>
            <w:r>
              <w:rPr>
                <w:rFonts w:ascii="Arial" w:cs="Arial" w:eastAsia="Arial" w:hAnsi="Arial"/>
                <w:sz w:val="11"/>
                <w:szCs w:val="11"/>
                <w:color w:val="008000"/>
              </w:rPr>
              <w:t>(2)(3)</w:t>
            </w:r>
          </w:p>
        </w:tc>
        <w:tc>
          <w:tcPr>
            <w:tcW w:w="900" w:type="dxa"/>
            <w:vAlign w:val="bottom"/>
          </w:tcPr>
          <w:p>
            <w:pPr>
              <w:jc w:val="right"/>
              <w:ind w:right="182"/>
              <w:spacing w:after="0" w:line="143" w:lineRule="exact"/>
              <w:rPr>
                <w:sz w:val="20"/>
                <w:szCs w:val="20"/>
                <w:color w:val="auto"/>
              </w:rPr>
            </w:pPr>
            <w:r>
              <w:rPr>
                <w:rFonts w:ascii="Arial" w:cs="Arial" w:eastAsia="Arial" w:hAnsi="Arial"/>
                <w:sz w:val="13"/>
                <w:szCs w:val="13"/>
                <w:color w:val="0000FF"/>
              </w:rPr>
              <w:t>180,652</w:t>
            </w:r>
          </w:p>
        </w:tc>
        <w:tc>
          <w:tcPr>
            <w:tcW w:w="720" w:type="dxa"/>
            <w:vAlign w:val="bottom"/>
            <w:vMerge w:val="continue"/>
          </w:tcPr>
          <w:p>
            <w:pPr>
              <w:spacing w:after="0"/>
              <w:rPr>
                <w:sz w:val="12"/>
                <w:szCs w:val="12"/>
                <w:color w:val="auto"/>
              </w:rPr>
            </w:pPr>
          </w:p>
        </w:tc>
        <w:tc>
          <w:tcPr>
            <w:tcW w:w="82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TrueBridge</w:t>
            </w:r>
          </w:p>
        </w:tc>
        <w:tc>
          <w:tcPr>
            <w:tcW w:w="0" w:type="dxa"/>
            <w:vAlign w:val="bottom"/>
          </w:tcPr>
          <w:p>
            <w:pPr>
              <w:spacing w:after="0"/>
              <w:rPr>
                <w:sz w:val="1"/>
                <w:szCs w:val="1"/>
                <w:color w:val="auto"/>
              </w:rPr>
            </w:pPr>
          </w:p>
        </w:tc>
      </w:tr>
      <w:tr>
        <w:trPr>
          <w:trHeight w:val="266"/>
        </w:trPr>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3"/>
          </w:tcPr>
          <w:p>
            <w:pPr>
              <w:ind w:left="60"/>
              <w:spacing w:after="0" w:line="220"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5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gridSpan w:val="2"/>
          </w:tcPr>
          <w:p>
            <w:pPr>
              <w:ind w:left="80"/>
              <w:spacing w:after="0"/>
              <w:rPr>
                <w:sz w:val="20"/>
                <w:szCs w:val="20"/>
                <w:color w:val="auto"/>
              </w:rPr>
            </w:pPr>
            <w:r>
              <w:rPr>
                <w:rFonts w:ascii="Arial" w:cs="Arial" w:eastAsia="Arial" w:hAnsi="Arial"/>
                <w:sz w:val="13"/>
                <w:szCs w:val="13"/>
                <w:color w:val="0000FF"/>
              </w:rPr>
              <w:t>Ascent LLC</w:t>
            </w: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6"/>
          </w:tcPr>
          <w:p>
            <w:pPr>
              <w:ind w:left="60"/>
              <w:spacing w:after="0" w:line="230"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Borders>
              <w:bottom w:val="single" w:sz="8" w:color="0000EE"/>
            </w:tcBorders>
            <w:gridSpan w:val="3"/>
          </w:tcPr>
          <w:p>
            <w:pPr>
              <w:spacing w:after="0" w:line="211" w:lineRule="exact"/>
              <w:rPr>
                <w:rFonts w:ascii="Arial" w:cs="Arial" w:eastAsia="Arial" w:hAnsi="Arial"/>
                <w:sz w:val="20"/>
                <w:szCs w:val="20"/>
                <w:color w:val="0000EE"/>
                <w:w w:val="92"/>
              </w:rPr>
            </w:pPr>
            <w:hyperlink r:id="rId12">
              <w:r>
                <w:rPr>
                  <w:rFonts w:ascii="Arial" w:cs="Arial" w:eastAsia="Arial" w:hAnsi="Arial"/>
                  <w:sz w:val="20"/>
                  <w:szCs w:val="20"/>
                  <w:color w:val="0000EE"/>
                  <w:w w:val="92"/>
                </w:rPr>
                <w:t>Poston Edwin A.</w:t>
              </w:r>
            </w:hyperlink>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36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C/O P10, INC.</w:t>
            </w: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gridSpan w:val="4"/>
          </w:tcPr>
          <w:p>
            <w:pPr>
              <w:spacing w:after="0"/>
              <w:rPr>
                <w:sz w:val="20"/>
                <w:szCs w:val="20"/>
                <w:color w:val="auto"/>
              </w:rPr>
            </w:pPr>
            <w:r>
              <w:rPr>
                <w:rFonts w:ascii="Arial" w:cs="Arial" w:eastAsia="Arial" w:hAnsi="Arial"/>
                <w:sz w:val="16"/>
                <w:szCs w:val="16"/>
                <w:color w:val="0000FF"/>
                <w:w w:val="96"/>
              </w:rPr>
              <w:t>4514 COLE AVENUE, SUITE 1600</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060" w:type="dxa"/>
            <w:vAlign w:val="bottom"/>
          </w:tcPr>
          <w:p>
            <w:pPr>
              <w:ind w:left="20"/>
              <w:spacing w:after="0"/>
              <w:rPr>
                <w:sz w:val="20"/>
                <w:szCs w:val="20"/>
                <w:color w:val="auto"/>
              </w:rPr>
            </w:pPr>
            <w:r>
              <w:rPr>
                <w:rFonts w:ascii="Arial" w:cs="Arial" w:eastAsia="Arial" w:hAnsi="Arial"/>
                <w:sz w:val="16"/>
                <w:szCs w:val="16"/>
                <w:color w:val="0000FF"/>
              </w:rPr>
              <w:t>TX</w:t>
            </w:r>
          </w:p>
        </w:tc>
        <w:tc>
          <w:tcPr>
            <w:tcW w:w="1020" w:type="dxa"/>
            <w:vAlign w:val="bottom"/>
          </w:tcPr>
          <w:p>
            <w:pPr>
              <w:ind w:left="360"/>
              <w:spacing w:after="0"/>
              <w:rPr>
                <w:sz w:val="20"/>
                <w:szCs w:val="20"/>
                <w:color w:val="auto"/>
              </w:rPr>
            </w:pPr>
            <w:r>
              <w:rPr>
                <w:rFonts w:ascii="Arial" w:cs="Arial" w:eastAsia="Arial" w:hAnsi="Arial"/>
                <w:sz w:val="16"/>
                <w:szCs w:val="16"/>
                <w:color w:val="0000FF"/>
              </w:rPr>
              <w:t>75205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36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8"/>
          </w:tcPr>
          <w:p>
            <w:pPr>
              <w:spacing w:after="0" w:line="211" w:lineRule="exact"/>
              <w:rPr>
                <w:rFonts w:ascii="Arial" w:cs="Arial" w:eastAsia="Arial" w:hAnsi="Arial"/>
                <w:sz w:val="20"/>
                <w:szCs w:val="20"/>
                <w:color w:val="0000EE"/>
                <w:w w:val="99"/>
              </w:rPr>
            </w:pPr>
            <w:hyperlink r:id="rId16">
              <w:r>
                <w:rPr>
                  <w:rFonts w:ascii="Arial" w:cs="Arial" w:eastAsia="Arial" w:hAnsi="Arial"/>
                  <w:sz w:val="20"/>
                  <w:szCs w:val="20"/>
                  <w:color w:val="0000EE"/>
                  <w:w w:val="99"/>
                </w:rPr>
                <w:t>TrueBridge Colonial Fund, u/a dated 11/15/2015</w:t>
              </w:r>
            </w:hyperlink>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36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C/O P10, INC.</w:t>
            </w: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gridSpan w:val="4"/>
          </w:tcPr>
          <w:p>
            <w:pPr>
              <w:spacing w:after="0"/>
              <w:rPr>
                <w:sz w:val="20"/>
                <w:szCs w:val="20"/>
                <w:color w:val="auto"/>
              </w:rPr>
            </w:pPr>
            <w:r>
              <w:rPr>
                <w:rFonts w:ascii="Arial" w:cs="Arial" w:eastAsia="Arial" w:hAnsi="Arial"/>
                <w:sz w:val="16"/>
                <w:szCs w:val="16"/>
                <w:color w:val="0000FF"/>
                <w:w w:val="96"/>
              </w:rPr>
              <w:t>4514 COLE AVENUE, SUITE 1600</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060" w:type="dxa"/>
            <w:vAlign w:val="bottom"/>
          </w:tcPr>
          <w:p>
            <w:pPr>
              <w:ind w:left="20"/>
              <w:spacing w:after="0"/>
              <w:rPr>
                <w:sz w:val="20"/>
                <w:szCs w:val="20"/>
                <w:color w:val="auto"/>
              </w:rPr>
            </w:pPr>
            <w:r>
              <w:rPr>
                <w:rFonts w:ascii="Arial" w:cs="Arial" w:eastAsia="Arial" w:hAnsi="Arial"/>
                <w:sz w:val="16"/>
                <w:szCs w:val="16"/>
                <w:color w:val="0000FF"/>
              </w:rPr>
              <w:t>TX</w:t>
            </w:r>
          </w:p>
        </w:tc>
        <w:tc>
          <w:tcPr>
            <w:tcW w:w="1020" w:type="dxa"/>
            <w:vAlign w:val="bottom"/>
          </w:tcPr>
          <w:p>
            <w:pPr>
              <w:ind w:left="360"/>
              <w:spacing w:after="0"/>
              <w:rPr>
                <w:sz w:val="20"/>
                <w:szCs w:val="20"/>
                <w:color w:val="auto"/>
              </w:rPr>
            </w:pPr>
            <w:r>
              <w:rPr>
                <w:rFonts w:ascii="Arial" w:cs="Arial" w:eastAsia="Arial" w:hAnsi="Arial"/>
                <w:sz w:val="16"/>
                <w:szCs w:val="16"/>
                <w:color w:val="0000FF"/>
              </w:rPr>
              <w:t>75205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36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tcPr>
          <w:p>
            <w:pPr>
              <w:spacing w:after="0" w:line="211" w:lineRule="exact"/>
              <w:rPr>
                <w:rFonts w:ascii="Arial" w:cs="Arial" w:eastAsia="Arial" w:hAnsi="Arial"/>
                <w:sz w:val="20"/>
                <w:szCs w:val="20"/>
                <w:color w:val="0000EE"/>
              </w:rPr>
            </w:pPr>
            <w:hyperlink r:id="rId17">
              <w:r>
                <w:rPr>
                  <w:rFonts w:ascii="Arial" w:cs="Arial" w:eastAsia="Arial" w:hAnsi="Arial"/>
                  <w:sz w:val="20"/>
                  <w:szCs w:val="20"/>
                  <w:color w:val="0000EE"/>
                </w:rPr>
                <w:t>Williams Mel</w:t>
              </w:r>
            </w:hyperlink>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36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C/O P10, INC.</w:t>
            </w: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40" w:type="dxa"/>
            <w:vAlign w:val="bottom"/>
            <w:gridSpan w:val="4"/>
          </w:tcPr>
          <w:p>
            <w:pPr>
              <w:spacing w:after="0"/>
              <w:rPr>
                <w:sz w:val="20"/>
                <w:szCs w:val="20"/>
                <w:color w:val="auto"/>
              </w:rPr>
            </w:pPr>
            <w:r>
              <w:rPr>
                <w:rFonts w:ascii="Arial" w:cs="Arial" w:eastAsia="Arial" w:hAnsi="Arial"/>
                <w:sz w:val="16"/>
                <w:szCs w:val="16"/>
                <w:color w:val="0000FF"/>
                <w:w w:val="96"/>
              </w:rPr>
              <w:t>4514 COLE AVENUE, SUITE 1600</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060" w:type="dxa"/>
            <w:vAlign w:val="bottom"/>
          </w:tcPr>
          <w:p>
            <w:pPr>
              <w:ind w:left="20"/>
              <w:spacing w:after="0"/>
              <w:rPr>
                <w:sz w:val="20"/>
                <w:szCs w:val="20"/>
                <w:color w:val="auto"/>
              </w:rPr>
            </w:pPr>
            <w:r>
              <w:rPr>
                <w:rFonts w:ascii="Arial" w:cs="Arial" w:eastAsia="Arial" w:hAnsi="Arial"/>
                <w:sz w:val="16"/>
                <w:szCs w:val="16"/>
                <w:color w:val="0000FF"/>
              </w:rPr>
              <w:t>TX</w:t>
            </w:r>
          </w:p>
        </w:tc>
        <w:tc>
          <w:tcPr>
            <w:tcW w:w="1020" w:type="dxa"/>
            <w:vAlign w:val="bottom"/>
          </w:tcPr>
          <w:p>
            <w:pPr>
              <w:ind w:left="360"/>
              <w:spacing w:after="0"/>
              <w:rPr>
                <w:sz w:val="20"/>
                <w:szCs w:val="20"/>
                <w:color w:val="auto"/>
              </w:rPr>
            </w:pPr>
            <w:r>
              <w:rPr>
                <w:rFonts w:ascii="Arial" w:cs="Arial" w:eastAsia="Arial" w:hAnsi="Arial"/>
                <w:sz w:val="16"/>
                <w:szCs w:val="16"/>
                <w:color w:val="0000FF"/>
              </w:rPr>
              <w:t>75205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36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220" w:hanging="1"/>
        <w:spacing w:after="0" w:line="26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being filed by Edwin Poston and Mel Williams (collectively, the "Reporting Persons"). The Reporting Persons are members of a Section 13(d) group that collectively beneficially owns more than 10% of the Issuer's Common Stock. Each of the Reporting Persons disclaims beneficial ownership of the securities of the Issuer reported herein, except to the extent of his pecuniary interest therein, and the filing of this Form 4 shall not be construed as an admission that the Reporting Persons are beneficial owners of the securities of the Issuer reported herein.</w:t>
      </w:r>
    </w:p>
    <w:p>
      <w:pPr>
        <w:spacing w:after="0" w:line="17" w:lineRule="exact"/>
        <w:rPr>
          <w:rFonts w:ascii="Arial" w:cs="Arial" w:eastAsia="Arial" w:hAnsi="Arial"/>
          <w:sz w:val="12"/>
          <w:szCs w:val="12"/>
          <w:color w:val="008000"/>
        </w:rPr>
      </w:pPr>
    </w:p>
    <w:p>
      <w:pPr>
        <w:ind w:left="40" w:right="38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8" w:lineRule="exact"/>
        <w:rPr>
          <w:rFonts w:ascii="Arial" w:cs="Arial" w:eastAsia="Arial" w:hAnsi="Arial"/>
          <w:sz w:val="13"/>
          <w:szCs w:val="13"/>
          <w:color w:val="008000"/>
        </w:rPr>
      </w:pPr>
    </w:p>
    <w:p>
      <w:pPr>
        <w:ind w:left="40" w:right="160" w:hanging="1"/>
        <w:spacing w:after="0" w:line="230"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October 25, 2021, each Reporting Person directed the sale of shares of Class B Common Stock, as reported herein, resulting in the automatic conversion of the shares into Class A Common Stock upon execution of the sale.</w:t>
      </w:r>
    </w:p>
    <w:p>
      <w:pPr>
        <w:spacing w:after="0" w:line="29" w:lineRule="exact"/>
        <w:rPr>
          <w:rFonts w:ascii="Arial" w:cs="Arial" w:eastAsia="Arial" w:hAnsi="Arial"/>
          <w:sz w:val="13"/>
          <w:szCs w:val="13"/>
          <w:color w:val="008000"/>
        </w:rPr>
      </w:pPr>
    </w:p>
    <w:p>
      <w:pPr>
        <w:ind w:left="40" w:right="16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MAW Management Co. ("MAW Management"). Mr. Williams, as the manager of MAW Management, may be deemed to beneficially own the securities of the Issuer owned directly by MAW Management.</w:t>
      </w:r>
    </w:p>
    <w:p>
      <w:pPr>
        <w:spacing w:after="0" w:line="28" w:lineRule="exact"/>
        <w:rPr>
          <w:rFonts w:ascii="Arial" w:cs="Arial" w:eastAsia="Arial" w:hAnsi="Arial"/>
          <w:sz w:val="13"/>
          <w:szCs w:val="13"/>
          <w:color w:val="008000"/>
        </w:rPr>
      </w:pPr>
    </w:p>
    <w:p>
      <w:pPr>
        <w:ind w:left="40" w:right="42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the TrueBridge Colonial Fund (the "TrueBridge Fund"). First Republic Trust Company of Delaware, as trustee of the TrueBridge Fund, may be deemed to beneficially own the securities of the Issuer owned directly by the TrueBridge Fund.</w:t>
      </w:r>
    </w:p>
    <w:p>
      <w:pPr>
        <w:spacing w:after="0" w:line="28" w:lineRule="exact"/>
        <w:rPr>
          <w:rFonts w:ascii="Arial" w:cs="Arial" w:eastAsia="Arial" w:hAnsi="Arial"/>
          <w:sz w:val="13"/>
          <w:szCs w:val="13"/>
          <w:color w:val="008000"/>
        </w:rPr>
      </w:pPr>
    </w:p>
    <w:p>
      <w:pPr>
        <w:ind w:left="40" w:right="14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the Mel Williams Irrevocable Trust (the "Mel Trust"). Alliance Trust Company, as trustee of the Mel Trust, may be deemed to beneficially own the securities of the Issuer owned directly by the Mel Trust.</w:t>
      </w:r>
    </w:p>
    <w:p>
      <w:pPr>
        <w:spacing w:after="0" w:line="28" w:lineRule="exact"/>
        <w:rPr>
          <w:rFonts w:ascii="Arial" w:cs="Arial" w:eastAsia="Arial" w:hAnsi="Arial"/>
          <w:sz w:val="13"/>
          <w:szCs w:val="13"/>
          <w:color w:val="008000"/>
        </w:rPr>
      </w:pPr>
    </w:p>
    <w:p>
      <w:pPr>
        <w:ind w:left="40" w:right="42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TrueBridge Ascent LLC ("TrueBridge LLC"). Mr. Poston, as manager of TrueBridge LLC, may be deemed to beneficially own the securities of the Issuer owned directly by TrueBridge LLC.</w:t>
      </w:r>
    </w:p>
    <w:p>
      <w:pPr>
        <w:spacing w:after="0" w:line="54"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-6350</wp:posOffset>
            </wp:positionV>
            <wp:extent cx="1012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Attorney-in-Fact for the</w:t>
      </w:r>
      <w:r>
        <w:rPr>
          <w:sz w:val="20"/>
          <w:szCs w:val="20"/>
          <w:color w:val="auto"/>
        </w:rPr>
        <w:tab/>
      </w:r>
      <w:r>
        <w:rPr>
          <w:rFonts w:ascii="Arial" w:cs="Arial" w:eastAsia="Arial" w:hAnsi="Arial"/>
          <w:sz w:val="14"/>
          <w:szCs w:val="14"/>
          <w:color w:val="0000FF"/>
        </w:rPr>
        <w:t>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873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8732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768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68350" cy="8255"/>
                    </a:xfrm>
                    <a:prstGeom prst="rect">
                      <a:avLst/>
                    </a:prstGeom>
                    <a:noFill/>
                  </pic:spPr>
                </pic:pic>
              </a:graphicData>
            </a:graphic>
          </wp:anchor>
        </w:drawing>
      </w:r>
    </w:p>
    <w:p>
      <w:pPr>
        <w:spacing w:after="0" w:line="5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86" w:right="35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12" Type="http://schemas.openxmlformats.org/officeDocument/2006/relationships/hyperlink" Target="http://www.sec.gov/cgi-bin/browse-edgar?action=getcompany&amp;CIK=0001888753" TargetMode="External"/><Relationship Id="rId13"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889675" TargetMode="External"/><Relationship Id="rId17" Type="http://schemas.openxmlformats.org/officeDocument/2006/relationships/hyperlink" Target="http://www.sec.gov/cgi-bin/browse-edgar?action=getcompany&amp;CIK=0001890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2021-10-27T16:58:20Z</dcterms:created>
  <dcterms:modified xsi:type="dcterms:W3CDTF">2021-10-27T16:58:20Z</dcterms:modified>
</cp:coreProperties>
</file>