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4651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65137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CLISHEM JIM</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920"/>
        <w:spacing w:after="0" w:line="354" w:lineRule="auto"/>
        <w:rPr>
          <w:sz w:val="20"/>
          <w:szCs w:val="20"/>
          <w:color w:val="auto"/>
        </w:rPr>
      </w:pPr>
      <w:r>
        <w:rPr>
          <w:rFonts w:ascii="Arial" w:cs="Arial" w:eastAsia="Arial" w:hAnsi="Arial"/>
          <w:sz w:val="16"/>
          <w:szCs w:val="16"/>
          <w:color w:val="0000FF"/>
        </w:rPr>
        <w:t>C/O ACTIVE POWER, INC. 2128 W. BRAKER LANE, BK12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ACTIVE POWER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ACPW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02/24/2011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04"/>
        <w:spacing w:after="0"/>
        <w:rPr>
          <w:sz w:val="20"/>
          <w:szCs w:val="20"/>
          <w:color w:val="auto"/>
        </w:rPr>
      </w:pPr>
      <w:r>
        <w:rPr>
          <w:rFonts w:ascii="Arial" w:cs="Arial" w:eastAsia="Arial" w:hAnsi="Arial"/>
          <w:sz w:val="17"/>
          <w:szCs w:val="17"/>
          <w:color w:val="0000FF"/>
        </w:rPr>
        <w:t>President and CEO</w:t>
      </w:r>
    </w:p>
    <w:p>
      <w:pPr>
        <w:spacing w:after="0" w:line="413" w:lineRule="exact"/>
        <w:rPr>
          <w:sz w:val="24"/>
          <w:szCs w:val="24"/>
          <w:color w:val="auto"/>
        </w:rPr>
      </w:pPr>
    </w:p>
    <w:p>
      <w:pPr>
        <w:sectPr>
          <w:pgSz w:w="11900" w:h="16838" w:orient="portrait"/>
          <w:cols w:equalWidth="0" w:num="3">
            <w:col w:w="3340" w:space="720"/>
            <w:col w:w="3256" w:space="720"/>
            <w:col w:w="3484"/>
          </w:cols>
          <w:pgMar w:left="240" w:top="223" w:right="139" w:bottom="1440" w:gutter="0" w:footer="0" w:header="0"/>
          <w:type w:val="continuous"/>
        </w:sectPr>
      </w:pPr>
    </w:p>
    <w:p>
      <w:pPr>
        <w:spacing w:after="0" w:line="210"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AUSTIN</w:t>
            </w:r>
          </w:p>
        </w:tc>
        <w:tc>
          <w:tcPr>
            <w:tcW w:w="1160" w:type="dxa"/>
            <w:vAlign w:val="bottom"/>
          </w:tcPr>
          <w:p>
            <w:pPr>
              <w:ind w:left="34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78758</w:t>
            </w:r>
          </w:p>
        </w:tc>
      </w:tr>
      <w:tr>
        <w:trPr>
          <w:trHeight w:val="152"/>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3" w:lineRule="auto"/>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56" w:lineRule="exact"/>
        <w:rPr>
          <w:sz w:val="24"/>
          <w:szCs w:val="24"/>
          <w:color w:val="auto"/>
        </w:rPr>
      </w:pPr>
    </w:p>
    <w:p>
      <w:pPr>
        <w:sectPr>
          <w:pgSz w:w="11900" w:h="16838" w:orient="portrait"/>
          <w:cols w:equalWidth="0" w:num="2">
            <w:col w:w="3900" w:space="160"/>
            <w:col w:w="746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ind w:left="8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ind w:left="8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1"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1"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2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Disposed of</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585,000</w:t>
            </w:r>
            <w:r>
              <w:rPr>
                <w:rFonts w:ascii="Arial" w:cs="Arial" w:eastAsia="Arial" w:hAnsi="Arial"/>
                <w:sz w:val="21"/>
                <w:szCs w:val="21"/>
                <w:color w:val="008000"/>
                <w:vertAlign w:val="superscript"/>
              </w:rPr>
              <w:t>(1)</w:t>
            </w:r>
          </w:p>
        </w:tc>
        <w:tc>
          <w:tcPr>
            <w:tcW w:w="2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ind w:left="20"/>
              <w:spacing w:after="0"/>
              <w:rPr>
                <w:sz w:val="20"/>
                <w:szCs w:val="20"/>
                <w:color w:val="auto"/>
              </w:rPr>
            </w:pPr>
            <w:r>
              <w:rPr>
                <w:rFonts w:ascii="Arial" w:cs="Arial" w:eastAsia="Arial" w:hAnsi="Arial"/>
                <w:sz w:val="17"/>
                <w:szCs w:val="17"/>
                <w:color w:val="0000FF"/>
                <w:w w:val="97"/>
              </w:rPr>
              <w:t>585,000</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00" w:type="dxa"/>
            <w:vAlign w:val="bottom"/>
          </w:tcPr>
          <w:p>
            <w:pPr>
              <w:ind w:left="60"/>
              <w:spacing w:after="0" w:line="140" w:lineRule="exact"/>
              <w:rPr>
                <w:sz w:val="20"/>
                <w:szCs w:val="20"/>
                <w:color w:val="auto"/>
              </w:rPr>
            </w:pPr>
            <w:r>
              <w:rPr>
                <w:rFonts w:ascii="Arial" w:cs="Arial" w:eastAsia="Arial" w:hAnsi="Arial"/>
                <w:sz w:val="13"/>
                <w:szCs w:val="13"/>
                <w:color w:val="0000FF"/>
              </w:rPr>
              <w:t>Option</w:t>
            </w:r>
          </w:p>
        </w:tc>
        <w:tc>
          <w:tcPr>
            <w:tcW w:w="780" w:type="dxa"/>
            <w:vAlign w:val="bottom"/>
          </w:tcPr>
          <w:p>
            <w:pPr>
              <w:ind w:left="240"/>
              <w:spacing w:after="0" w:line="14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0.79</w:t>
            </w:r>
          </w:p>
        </w:tc>
        <w:tc>
          <w:tcPr>
            <w:tcW w:w="1100" w:type="dxa"/>
            <w:vAlign w:val="bottom"/>
          </w:tcPr>
          <w:p>
            <w:pPr>
              <w:jc w:val="right"/>
              <w:ind w:right="180"/>
              <w:spacing w:after="0" w:line="140" w:lineRule="exact"/>
              <w:rPr>
                <w:sz w:val="20"/>
                <w:szCs w:val="20"/>
                <w:color w:val="auto"/>
              </w:rPr>
            </w:pPr>
            <w:r>
              <w:rPr>
                <w:rFonts w:ascii="Arial" w:cs="Arial" w:eastAsia="Arial" w:hAnsi="Arial"/>
                <w:sz w:val="13"/>
                <w:szCs w:val="13"/>
                <w:color w:val="0000FF"/>
              </w:rPr>
              <w:t>02/24/2011</w:t>
            </w:r>
          </w:p>
        </w:tc>
        <w:tc>
          <w:tcPr>
            <w:tcW w:w="1100" w:type="dxa"/>
            <w:vAlign w:val="bottom"/>
          </w:tcPr>
          <w:p>
            <w:pPr>
              <w:spacing w:after="0"/>
              <w:rPr>
                <w:sz w:val="12"/>
                <w:szCs w:val="12"/>
                <w:color w:val="auto"/>
              </w:rPr>
            </w:pPr>
          </w:p>
        </w:tc>
        <w:tc>
          <w:tcPr>
            <w:tcW w:w="820" w:type="dxa"/>
            <w:vAlign w:val="bottom"/>
          </w:tcPr>
          <w:p>
            <w:pPr>
              <w:ind w:left="180"/>
              <w:spacing w:after="0" w:line="140" w:lineRule="exact"/>
              <w:rPr>
                <w:sz w:val="20"/>
                <w:szCs w:val="20"/>
                <w:color w:val="auto"/>
              </w:rPr>
            </w:pPr>
            <w:r>
              <w:rPr>
                <w:rFonts w:ascii="Arial" w:cs="Arial" w:eastAsia="Arial" w:hAnsi="Arial"/>
                <w:sz w:val="13"/>
                <w:szCs w:val="13"/>
                <w:color w:val="0000FF"/>
              </w:rPr>
              <w:t>A</w:t>
            </w:r>
          </w:p>
        </w:tc>
        <w:tc>
          <w:tcPr>
            <w:tcW w:w="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Pr>
          <w:p>
            <w:pPr>
              <w:ind w:left="80"/>
              <w:spacing w:after="0" w:line="140" w:lineRule="exact"/>
              <w:rPr>
                <w:sz w:val="20"/>
                <w:szCs w:val="20"/>
                <w:color w:val="auto"/>
              </w:rPr>
            </w:pPr>
            <w:r>
              <w:rPr>
                <w:rFonts w:ascii="Arial" w:cs="Arial" w:eastAsia="Arial" w:hAnsi="Arial"/>
                <w:sz w:val="13"/>
                <w:szCs w:val="13"/>
                <w:color w:val="0000FF"/>
                <w:w w:val="98"/>
              </w:rPr>
              <w:t>02/25/2020</w:t>
            </w:r>
          </w:p>
        </w:tc>
        <w:tc>
          <w:tcPr>
            <w:tcW w:w="6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ind w:left="280"/>
              <w:spacing w:after="0" w:line="14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260"/>
              <w:spacing w:after="0" w:line="140" w:lineRule="exact"/>
              <w:rPr>
                <w:sz w:val="20"/>
                <w:szCs w:val="20"/>
                <w:color w:val="auto"/>
              </w:rPr>
            </w:pPr>
            <w:r>
              <w:rPr>
                <w:rFonts w:ascii="Arial" w:cs="Arial" w:eastAsia="Arial" w:hAnsi="Arial"/>
                <w:sz w:val="13"/>
                <w:szCs w:val="13"/>
                <w:color w:val="0000FF"/>
              </w:rPr>
              <w:t>585,000</w:t>
            </w:r>
          </w:p>
        </w:tc>
        <w:tc>
          <w:tcPr>
            <w:tcW w:w="74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160"/>
              <w:spacing w:after="0" w:line="131"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36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25, 2010, the reporting person was granted an option to purchase shares of common stock, 585,000 of which option shares became eligible for vesting on February 24, 2011 upon on Active Power's satisfaction of certain performance criteria for the fiscal year ending December 31, 2010.</w:t>
      </w:r>
    </w:p>
    <w:p>
      <w:pPr>
        <w:spacing w:after="0" w:line="22" w:lineRule="exact"/>
        <w:rPr>
          <w:rFonts w:ascii="Arial" w:cs="Arial" w:eastAsia="Arial" w:hAnsi="Arial"/>
          <w:sz w:val="13"/>
          <w:szCs w:val="13"/>
          <w:color w:val="008000"/>
        </w:rPr>
      </w:pPr>
    </w:p>
    <w:p>
      <w:pPr>
        <w:ind w:left="40" w:right="36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 continued service, the number of option shares eligible for vesting shall vest as follows: (i) 50% on the first anniversary of the date of grant, (ii) 25% on the second anniversary of the date of grant, and (iii) 25% on the third anniversary of the date of grant.</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0000FF"/>
              </w:rPr>
              <w:t>/s/John K. Penver</w:t>
            </w:r>
          </w:p>
        </w:tc>
        <w:tc>
          <w:tcPr>
            <w:tcW w:w="960" w:type="dxa"/>
            <w:vAlign w:val="bottom"/>
            <w:gridSpan w:val="2"/>
          </w:tcPr>
          <w:p>
            <w:pPr>
              <w:ind w:left="180"/>
              <w:spacing w:after="0"/>
              <w:rPr>
                <w:sz w:val="20"/>
                <w:szCs w:val="20"/>
                <w:color w:val="auto"/>
              </w:rPr>
            </w:pPr>
            <w:r>
              <w:rPr>
                <w:rFonts w:ascii="Arial" w:cs="Arial" w:eastAsia="Arial" w:hAnsi="Arial"/>
                <w:sz w:val="17"/>
                <w:szCs w:val="17"/>
                <w:color w:val="0000FF"/>
                <w:w w:val="89"/>
              </w:rPr>
              <w:t>02/28/2011</w:t>
            </w:r>
          </w:p>
        </w:tc>
      </w:tr>
      <w:tr>
        <w:trPr>
          <w:trHeight w:val="20"/>
        </w:trPr>
        <w:tc>
          <w:tcPr>
            <w:tcW w:w="12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7"/>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9318"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2019-12-17T04:00:28Z</dcterms:created>
  <dcterms:modified xsi:type="dcterms:W3CDTF">2019-12-17T04:00:28Z</dcterms:modified>
</cp:coreProperties>
</file>