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Murphy James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Sales - EMEA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 shares are currently vested or exercisable. With continued service, 25% of the option shares shall vest and become exercisable on 3/1/2008 and the balance of the option shares shall vest and become exercisable in a series of twelve equal quarterly installments upon the completion of each additional quarter of service through 3/1/2011.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200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2019-12-17T13:25:07Z</dcterms:created>
  <dcterms:modified xsi:type="dcterms:W3CDTF">2019-12-17T13:25:07Z</dcterms:modified>
</cp:coreProperties>
</file>