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560" w:type="dxa"/>
            <w:vAlign w:val="bottom"/>
            <w:gridSpan w:val="9"/>
          </w:tcPr>
          <w:p>
            <w:pPr>
              <w:spacing w:after="0"/>
              <w:rPr>
                <w:sz w:val="20"/>
                <w:szCs w:val="20"/>
                <w:color w:val="auto"/>
              </w:rPr>
            </w:pPr>
            <w:r>
              <w:rPr>
                <w:rFonts w:ascii="Arial" w:cs="Arial" w:eastAsia="Arial" w:hAnsi="Arial"/>
                <w:sz w:val="22"/>
                <w:szCs w:val="22"/>
                <w:color w:val="auto"/>
              </w:rPr>
              <w:t>SEC Form 5</w:t>
            </w:r>
          </w:p>
        </w:tc>
        <w:tc>
          <w:tcPr>
            <w:tcW w:w="10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60" w:type="dxa"/>
            <w:vAlign w:val="bottom"/>
            <w:gridSpan w:val="3"/>
          </w:tcPr>
          <w:p>
            <w:pPr>
              <w:spacing w:after="0"/>
              <w:rPr>
                <w:sz w:val="20"/>
                <w:szCs w:val="20"/>
                <w:color w:val="auto"/>
              </w:rPr>
            </w:pPr>
            <w:r>
              <w:rPr>
                <w:rFonts w:ascii="Arial" w:cs="Arial" w:eastAsia="Arial" w:hAnsi="Arial"/>
                <w:sz w:val="24"/>
                <w:szCs w:val="24"/>
                <w:b w:val="1"/>
                <w:bCs w:val="1"/>
                <w:color w:val="auto"/>
              </w:rPr>
              <w:t>FORM 5</w:t>
            </w:r>
          </w:p>
        </w:tc>
        <w:tc>
          <w:tcPr>
            <w:tcW w:w="6420" w:type="dxa"/>
            <w:vAlign w:val="bottom"/>
            <w:gridSpan w:val="21"/>
          </w:tcPr>
          <w:p>
            <w:pPr>
              <w:jc w:val="center"/>
              <w:ind w:right="9"/>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160" w:type="dxa"/>
            <w:vAlign w:val="bottom"/>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60" w:type="dxa"/>
            <w:vAlign w:val="bottom"/>
            <w:gridSpan w:val="6"/>
            <w:vMerge w:val="restart"/>
          </w:tcPr>
          <w:p>
            <w:pPr>
              <w:jc w:val="center"/>
              <w:ind w:right="242"/>
              <w:spacing w:after="0" w:line="143" w:lineRule="exact"/>
              <w:rPr>
                <w:sz w:val="20"/>
                <w:szCs w:val="20"/>
                <w:color w:val="auto"/>
              </w:rPr>
            </w:pPr>
            <w:r>
              <w:rPr>
                <w:rFonts w:ascii="Arial" w:cs="Arial" w:eastAsia="Arial" w:hAnsi="Arial"/>
                <w:sz w:val="14"/>
                <w:szCs w:val="14"/>
                <w:color w:val="auto"/>
                <w:w w:val="95"/>
              </w:rPr>
              <w:t>Washington, D.C. 20549</w:t>
            </w: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360" w:type="dxa"/>
            <w:vAlign w:val="bottom"/>
            <w:gridSpan w:val="4"/>
            <w:vMerge w:val="restart"/>
          </w:tcPr>
          <w:p>
            <w:pPr>
              <w:ind w:left="100"/>
              <w:spacing w:after="0"/>
              <w:rPr>
                <w:sz w:val="20"/>
                <w:szCs w:val="20"/>
                <w:color w:val="auto"/>
              </w:rPr>
            </w:pPr>
            <w:r>
              <w:rPr>
                <w:rFonts w:ascii="Arial" w:cs="Arial" w:eastAsia="Arial" w:hAnsi="Arial"/>
                <w:sz w:val="12"/>
                <w:szCs w:val="12"/>
                <w:color w:val="auto"/>
              </w:rPr>
              <w:t>Check this box if no longer subject to</w:t>
            </w: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960" w:type="dxa"/>
            <w:vAlign w:val="bottom"/>
            <w:gridSpan w:val="6"/>
            <w:vMerge w:val="continue"/>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920" w:type="dxa"/>
            <w:vAlign w:val="bottom"/>
            <w:gridSpan w:val="9"/>
            <w:vMerge w:val="restart"/>
          </w:tcPr>
          <w:p>
            <w:pPr>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4"/>
            <w:vMerge w:val="continue"/>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9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360" w:type="dxa"/>
            <w:vAlign w:val="bottom"/>
            <w:gridSpan w:val="4"/>
            <w:vMerge w:val="restart"/>
          </w:tcPr>
          <w:p>
            <w:pPr>
              <w:ind w:left="100"/>
              <w:spacing w:after="0" w:line="103" w:lineRule="exact"/>
              <w:rPr>
                <w:sz w:val="20"/>
                <w:szCs w:val="20"/>
                <w:color w:val="auto"/>
              </w:rPr>
            </w:pPr>
            <w:r>
              <w:rPr>
                <w:rFonts w:ascii="Arial" w:cs="Arial" w:eastAsia="Arial" w:hAnsi="Arial"/>
                <w:sz w:val="11"/>
                <w:szCs w:val="11"/>
                <w:color w:val="auto"/>
              </w:rPr>
              <w:t>Section 16. Form 4 or Form 5</w:t>
            </w:r>
          </w:p>
        </w:tc>
        <w:tc>
          <w:tcPr>
            <w:tcW w:w="6420" w:type="dxa"/>
            <w:vAlign w:val="bottom"/>
            <w:gridSpan w:val="21"/>
            <w:vMerge w:val="restart"/>
          </w:tcPr>
          <w:p>
            <w:pPr>
              <w:jc w:val="center"/>
              <w:ind w:right="9"/>
              <w:spacing w:after="0" w:line="225"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300" w:type="dxa"/>
            <w:vAlign w:val="bottom"/>
            <w:tcBorders>
              <w:top w:val="single" w:sz="8" w:color="808080"/>
              <w:bottom w:val="single" w:sz="8" w:color="2C2C2C"/>
            </w:tcBorders>
          </w:tcPr>
          <w:p>
            <w:pPr>
              <w:spacing w:after="0" w:line="20" w:lineRule="exact"/>
              <w:rPr>
                <w:sz w:val="1"/>
                <w:szCs w:val="1"/>
                <w:color w:val="auto"/>
              </w:rPr>
            </w:pPr>
          </w:p>
        </w:tc>
        <w:tc>
          <w:tcPr>
            <w:tcW w:w="560" w:type="dxa"/>
            <w:vAlign w:val="bottom"/>
            <w:tcBorders>
              <w:top w:val="single" w:sz="8" w:color="808080"/>
              <w:bottom w:val="single" w:sz="8" w:color="2C2C2C"/>
            </w:tcBorders>
          </w:tcPr>
          <w:p>
            <w:pPr>
              <w:spacing w:after="0" w:line="20" w:lineRule="exact"/>
              <w:rPr>
                <w:sz w:val="1"/>
                <w:szCs w:val="1"/>
                <w:color w:val="auto"/>
              </w:rPr>
            </w:pPr>
          </w:p>
        </w:tc>
        <w:tc>
          <w:tcPr>
            <w:tcW w:w="320" w:type="dxa"/>
            <w:vAlign w:val="bottom"/>
            <w:tcBorders>
              <w:top w:val="single" w:sz="8" w:color="808080"/>
              <w:bottom w:val="single" w:sz="8" w:color="2C2C2C"/>
            </w:tcBorders>
          </w:tcPr>
          <w:p>
            <w:pPr>
              <w:spacing w:after="0" w:line="20" w:lineRule="exact"/>
              <w:rPr>
                <w:sz w:val="1"/>
                <w:szCs w:val="1"/>
                <w:color w:val="auto"/>
              </w:rPr>
            </w:pPr>
          </w:p>
        </w:tc>
        <w:tc>
          <w:tcPr>
            <w:tcW w:w="5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2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360" w:type="dxa"/>
            <w:vAlign w:val="bottom"/>
            <w:gridSpan w:val="4"/>
            <w:vMerge w:val="continue"/>
          </w:tcPr>
          <w:p>
            <w:pPr>
              <w:spacing w:after="0"/>
              <w:rPr>
                <w:sz w:val="5"/>
                <w:szCs w:val="5"/>
                <w:color w:val="auto"/>
              </w:rPr>
            </w:pPr>
          </w:p>
        </w:tc>
        <w:tc>
          <w:tcPr>
            <w:tcW w:w="6420" w:type="dxa"/>
            <w:vAlign w:val="bottom"/>
            <w:gridSpan w:val="21"/>
            <w:vMerge w:val="continue"/>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4"/>
            <w:vMerge w:val="restart"/>
          </w:tcPr>
          <w:p>
            <w:pPr>
              <w:ind w:left="100"/>
              <w:spacing w:after="0"/>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6420" w:type="dxa"/>
            <w:vAlign w:val="bottom"/>
            <w:gridSpan w:val="21"/>
            <w:vMerge w:val="continue"/>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360" w:type="dxa"/>
            <w:vAlign w:val="bottom"/>
            <w:gridSpan w:val="4"/>
            <w:vMerge w:val="continue"/>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3"/>
          </w:tcPr>
          <w:p>
            <w:pPr>
              <w:ind w:left="100"/>
              <w:spacing w:after="0"/>
              <w:rPr>
                <w:sz w:val="20"/>
                <w:szCs w:val="20"/>
                <w:color w:val="auto"/>
              </w:rPr>
            </w:pPr>
            <w:r>
              <w:rPr>
                <w:rFonts w:ascii="Arial" w:cs="Arial" w:eastAsia="Arial" w:hAnsi="Arial"/>
                <w:sz w:val="12"/>
                <w:szCs w:val="12"/>
                <w:color w:val="auto"/>
              </w:rPr>
              <w:t>Instruction 1(b).</w:t>
            </w: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60" w:type="dxa"/>
            <w:vAlign w:val="bottom"/>
            <w:gridSpan w:val="6"/>
            <w:vMerge w:val="restart"/>
          </w:tcPr>
          <w:p>
            <w:pPr>
              <w:jc w:val="center"/>
              <w:ind w:right="242"/>
              <w:spacing w:after="0"/>
              <w:rPr>
                <w:sz w:val="20"/>
                <w:szCs w:val="20"/>
                <w:color w:val="auto"/>
              </w:rPr>
            </w:pPr>
            <w:r>
              <w:rPr>
                <w:rFonts w:ascii="Arial" w:cs="Arial" w:eastAsia="Arial" w:hAnsi="Arial"/>
                <w:sz w:val="22"/>
                <w:szCs w:val="22"/>
                <w:b w:val="1"/>
                <w:bCs w:val="1"/>
                <w:color w:val="auto"/>
                <w:w w:val="98"/>
              </w:rPr>
              <w:t>OWNERSHIP</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20" w:type="dxa"/>
            <w:vAlign w:val="bottom"/>
            <w:gridSpan w:val="4"/>
          </w:tcPr>
          <w:p>
            <w:pPr>
              <w:ind w:left="60"/>
              <w:spacing w:after="0"/>
              <w:rPr>
                <w:sz w:val="20"/>
                <w:szCs w:val="20"/>
                <w:color w:val="auto"/>
              </w:rPr>
            </w:pPr>
            <w:r>
              <w:rPr>
                <w:rFonts w:ascii="Arial" w:cs="Arial" w:eastAsia="Arial" w:hAnsi="Arial"/>
                <w:sz w:val="12"/>
                <w:szCs w:val="12"/>
                <w:color w:val="auto"/>
              </w:rPr>
              <w:t>Estimated average burden</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60" w:type="dxa"/>
            <w:vAlign w:val="bottom"/>
            <w:gridSpan w:val="4"/>
            <w:vMerge w:val="restart"/>
          </w:tcPr>
          <w:p>
            <w:pPr>
              <w:ind w:left="100"/>
              <w:spacing w:after="0"/>
              <w:rPr>
                <w:sz w:val="20"/>
                <w:szCs w:val="20"/>
                <w:color w:val="auto"/>
              </w:rPr>
            </w:pPr>
            <w:r>
              <w:rPr>
                <w:rFonts w:ascii="Arial" w:cs="Arial" w:eastAsia="Arial" w:hAnsi="Arial"/>
                <w:sz w:val="12"/>
                <w:szCs w:val="12"/>
                <w:color w:val="auto"/>
              </w:rPr>
              <w:t>Form 3 Holdings Reported.</w:t>
            </w: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60" w:type="dxa"/>
            <w:vAlign w:val="bottom"/>
            <w:gridSpan w:val="6"/>
            <w:vMerge w:val="continue"/>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color w:val="auto"/>
              </w:rPr>
              <w:t>hours per response:</w:t>
            </w:r>
          </w:p>
        </w:tc>
        <w:tc>
          <w:tcPr>
            <w:tcW w:w="3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360" w:type="dxa"/>
            <w:vAlign w:val="bottom"/>
            <w:gridSpan w:val="4"/>
            <w:vMerge w:val="continue"/>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80" w:type="dxa"/>
            <w:vAlign w:val="bottom"/>
            <w:gridSpan w:val="18"/>
            <w:vMerge w:val="restart"/>
          </w:tcPr>
          <w:p>
            <w:pPr>
              <w:jc w:val="center"/>
              <w:ind w:left="583"/>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680" w:type="dxa"/>
            <w:vAlign w:val="bottom"/>
            <w:gridSpan w:val="18"/>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gridSpan w:val="7"/>
            <w:vMerge w:val="restart"/>
          </w:tcPr>
          <w:p>
            <w:pPr>
              <w:spacing w:after="0"/>
              <w:rPr>
                <w:sz w:val="20"/>
                <w:szCs w:val="20"/>
                <w:color w:val="auto"/>
              </w:rPr>
            </w:pPr>
            <w:r>
              <w:rPr>
                <w:rFonts w:ascii="Arial" w:cs="Arial" w:eastAsia="Arial" w:hAnsi="Arial"/>
                <w:sz w:val="18"/>
                <w:szCs w:val="18"/>
                <w:color w:val="0000FF"/>
                <w:highlight w:val="white"/>
              </w:rPr>
              <w:t xml:space="preserve">X  </w:t>
            </w:r>
            <w:r>
              <w:rPr>
                <w:rFonts w:ascii="Arial" w:cs="Arial" w:eastAsia="Arial" w:hAnsi="Arial"/>
                <w:sz w:val="12"/>
                <w:szCs w:val="12"/>
                <w:color w:val="000000"/>
              </w:rPr>
              <w:t>Form 4 Transactions Reported.</w:t>
            </w:r>
          </w:p>
        </w:tc>
        <w:tc>
          <w:tcPr>
            <w:tcW w:w="5680" w:type="dxa"/>
            <w:vAlign w:val="bottom"/>
            <w:gridSpan w:val="18"/>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60" w:type="dxa"/>
            <w:vAlign w:val="bottom"/>
            <w:gridSpan w:val="7"/>
            <w:vMerge w:val="continue"/>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20" w:type="dxa"/>
            <w:vAlign w:val="bottom"/>
            <w:gridSpan w:val="11"/>
          </w:tcPr>
          <w:p>
            <w:pPr>
              <w:jc w:val="center"/>
              <w:spacing w:after="0" w:line="102" w:lineRule="exact"/>
              <w:rPr>
                <w:sz w:val="20"/>
                <w:szCs w:val="20"/>
                <w:color w:val="auto"/>
              </w:rPr>
            </w:pPr>
            <w:r>
              <w:rPr>
                <w:rFonts w:ascii="Arial" w:cs="Arial" w:eastAsia="Arial" w:hAnsi="Arial"/>
                <w:sz w:val="11"/>
                <w:szCs w:val="11"/>
                <w:color w:val="auto"/>
              </w:rPr>
              <w:t>or Section 30(h) of the Investment Company Act of 1940</w:t>
            </w: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Borders>
              <w:bottom w:val="single" w:sz="8" w:color="808080"/>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top w:val="single" w:sz="8" w:color="2C2C2C"/>
              <w:bottom w:val="single" w:sz="8" w:color="2C2C2C"/>
            </w:tcBorders>
          </w:tcPr>
          <w:p>
            <w:pPr>
              <w:spacing w:after="0"/>
              <w:rPr>
                <w:sz w:val="6"/>
                <w:szCs w:val="6"/>
                <w:color w:val="auto"/>
              </w:rPr>
            </w:pPr>
          </w:p>
        </w:tc>
        <w:tc>
          <w:tcPr>
            <w:tcW w:w="40" w:type="dxa"/>
            <w:vAlign w:val="bottom"/>
            <w:tcBorders>
              <w:top w:val="single" w:sz="8" w:color="2C2C2C"/>
              <w:bottom w:val="single" w:sz="8" w:color="2C2C2C"/>
            </w:tcBorders>
          </w:tcPr>
          <w:p>
            <w:pPr>
              <w:spacing w:after="0"/>
              <w:rPr>
                <w:sz w:val="6"/>
                <w:szCs w:val="6"/>
                <w:color w:val="auto"/>
              </w:rPr>
            </w:pPr>
          </w:p>
        </w:tc>
        <w:tc>
          <w:tcPr>
            <w:tcW w:w="160" w:type="dxa"/>
            <w:vAlign w:val="bottom"/>
            <w:tcBorders>
              <w:top w:val="single" w:sz="8" w:color="2C2C2C"/>
              <w:bottom w:val="single" w:sz="8" w:color="2C2C2C"/>
            </w:tcBorders>
            <w:gridSpan w:val="2"/>
          </w:tcPr>
          <w:p>
            <w:pPr>
              <w:spacing w:after="0"/>
              <w:rPr>
                <w:sz w:val="6"/>
                <w:szCs w:val="6"/>
                <w:color w:val="auto"/>
              </w:rPr>
            </w:pPr>
          </w:p>
        </w:tc>
        <w:tc>
          <w:tcPr>
            <w:tcW w:w="1220" w:type="dxa"/>
            <w:vAlign w:val="bottom"/>
            <w:tcBorders>
              <w:bottom w:val="single" w:sz="8" w:color="2C2C2C"/>
            </w:tcBorders>
            <w:gridSpan w:val="2"/>
          </w:tcPr>
          <w:p>
            <w:pPr>
              <w:spacing w:after="0"/>
              <w:rPr>
                <w:sz w:val="6"/>
                <w:szCs w:val="6"/>
                <w:color w:val="auto"/>
              </w:rPr>
            </w:pPr>
          </w:p>
        </w:tc>
        <w:tc>
          <w:tcPr>
            <w:tcW w:w="2360" w:type="dxa"/>
            <w:vAlign w:val="bottom"/>
            <w:tcBorders>
              <w:bottom w:val="single" w:sz="8" w:color="2C2C2C"/>
            </w:tcBorders>
            <w:gridSpan w:val="3"/>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gridSpan w:val="5"/>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3040" w:type="dxa"/>
            <w:vAlign w:val="bottom"/>
            <w:tcBorders>
              <w:bottom w:val="single" w:sz="8" w:color="2C2C2C"/>
            </w:tcBorders>
            <w:gridSpan w:val="11"/>
          </w:tcPr>
          <w:p>
            <w:pPr>
              <w:spacing w:after="0"/>
              <w:rPr>
                <w:sz w:val="6"/>
                <w:szCs w:val="6"/>
                <w:color w:val="auto"/>
              </w:rPr>
            </w:pPr>
          </w:p>
        </w:tc>
        <w:tc>
          <w:tcPr>
            <w:tcW w:w="100" w:type="dxa"/>
            <w:vAlign w:val="bottom"/>
            <w:tcBorders>
              <w:bottom w:val="single" w:sz="8" w:color="808080"/>
            </w:tcBorders>
            <w:gridSpan w:val="2"/>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80" w:type="dxa"/>
            <w:vAlign w:val="bottom"/>
            <w:gridSpan w:val="8"/>
          </w:tcPr>
          <w:p>
            <w:pPr>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8"/>
          </w:tcPr>
          <w:p>
            <w:pPr>
              <w:spacing w:after="0"/>
              <w:rPr>
                <w:sz w:val="20"/>
                <w:szCs w:val="20"/>
                <w:color w:val="auto"/>
              </w:rPr>
            </w:pPr>
            <w:r>
              <w:rPr>
                <w:rFonts w:ascii="Arial" w:cs="Arial" w:eastAsia="Arial" w:hAnsi="Arial"/>
                <w:sz w:val="14"/>
                <w:szCs w:val="14"/>
                <w:color w:val="auto"/>
                <w:w w:val="99"/>
              </w:rPr>
              <w:t xml:space="preserve">2. 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40" w:type="dxa"/>
            <w:vAlign w:val="bottom"/>
            <w:gridSpan w:val="1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80" w:type="dxa"/>
            <w:vAlign w:val="bottom"/>
            <w:gridSpan w:val="4"/>
            <w:vMerge w:val="restart"/>
          </w:tcPr>
          <w:p>
            <w:pPr>
              <w:spacing w:after="0" w:line="250" w:lineRule="exact"/>
              <w:rPr>
                <w:rFonts w:ascii="Arial" w:cs="Arial" w:eastAsia="Arial" w:hAnsi="Arial"/>
                <w:sz w:val="22"/>
                <w:szCs w:val="22"/>
                <w:color w:val="0000EE"/>
                <w:w w:val="90"/>
              </w:rPr>
            </w:pPr>
            <w:hyperlink r:id="rId8">
              <w:r>
                <w:rPr>
                  <w:rFonts w:ascii="Arial" w:cs="Arial" w:eastAsia="Arial" w:hAnsi="Arial"/>
                  <w:sz w:val="22"/>
                  <w:szCs w:val="22"/>
                  <w:color w:val="0000EE"/>
                  <w:w w:val="90"/>
                </w:rPr>
                <w:t>Olsen Martin T.</w:t>
              </w:r>
            </w:hyperlink>
          </w:p>
        </w:tc>
        <w:tc>
          <w:tcPr>
            <w:tcW w:w="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60" w:type="dxa"/>
            <w:vAlign w:val="bottom"/>
            <w:gridSpan w:val="8"/>
          </w:tcPr>
          <w:p>
            <w:pPr>
              <w:spacing w:after="0" w:line="108" w:lineRule="exact"/>
              <w:rPr>
                <w:rFonts w:ascii="Arial" w:cs="Arial" w:eastAsia="Arial" w:hAnsi="Arial"/>
                <w:sz w:val="12"/>
                <w:szCs w:val="12"/>
                <w:color w:val="0000EE"/>
              </w:rPr>
            </w:pPr>
            <w:hyperlink r:id="rId9">
              <w:r>
                <w:rPr>
                  <w:rFonts w:ascii="Arial" w:cs="Arial" w:eastAsia="Arial" w:hAnsi="Arial"/>
                  <w:sz w:val="12"/>
                  <w:szCs w:val="12"/>
                  <w:color w:val="0000EE"/>
                </w:rPr>
                <w:t xml:space="preserve">ACTIVE POWER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20" w:type="dxa"/>
            <w:vAlign w:val="bottom"/>
            <w:gridSpan w:val="8"/>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20" w:type="dxa"/>
            <w:vAlign w:val="bottom"/>
            <w:gridSpan w:val="8"/>
            <w:vMerge w:val="continue"/>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gridSpan w:val="4"/>
            <w:vMerge w:val="continue"/>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gridSpan w:val="4"/>
            <w:vMerge w:val="restart"/>
          </w:tcPr>
          <w:p>
            <w:pPr>
              <w:ind w:left="200"/>
              <w:spacing w:after="0"/>
              <w:rPr>
                <w:sz w:val="20"/>
                <w:szCs w:val="20"/>
                <w:color w:val="auto"/>
              </w:rPr>
            </w:pPr>
            <w:r>
              <w:rPr>
                <w:rFonts w:ascii="Arial" w:cs="Arial" w:eastAsia="Arial" w:hAnsi="Arial"/>
                <w:sz w:val="14"/>
                <w:szCs w:val="14"/>
                <w:color w:val="auto"/>
              </w:rPr>
              <w:t>Director</w:t>
            </w:r>
          </w:p>
        </w:tc>
        <w:tc>
          <w:tcPr>
            <w:tcW w:w="300" w:type="dxa"/>
            <w:vAlign w:val="bottom"/>
          </w:tcPr>
          <w:p>
            <w:pPr>
              <w:spacing w:after="0"/>
              <w:rPr>
                <w:sz w:val="2"/>
                <w:szCs w:val="2"/>
                <w:color w:val="auto"/>
              </w:rPr>
            </w:pPr>
          </w:p>
        </w:tc>
        <w:tc>
          <w:tcPr>
            <w:tcW w:w="1620" w:type="dxa"/>
            <w:vAlign w:val="bottom"/>
            <w:gridSpan w:val="8"/>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380" w:type="dxa"/>
            <w:vAlign w:val="bottom"/>
            <w:tcBorders>
              <w:bottom w:val="single" w:sz="8" w:color="0000EE"/>
            </w:tcBorders>
            <w:gridSpan w:val="4"/>
            <w:vMerge w:val="continue"/>
          </w:tcPr>
          <w:p>
            <w:pPr>
              <w:spacing w:after="0"/>
              <w:rPr>
                <w:sz w:val="5"/>
                <w:szCs w:val="5"/>
                <w:color w:val="auto"/>
              </w:rPr>
            </w:pPr>
          </w:p>
        </w:tc>
        <w:tc>
          <w:tcPr>
            <w:tcW w:w="60" w:type="dxa"/>
            <w:vAlign w:val="bottom"/>
            <w:vMerge w:val="restart"/>
          </w:tcPr>
          <w:p>
            <w:pPr>
              <w:spacing w:after="0"/>
              <w:rPr>
                <w:sz w:val="5"/>
                <w:szCs w:val="5"/>
                <w:color w:val="auto"/>
              </w:rPr>
            </w:pPr>
          </w:p>
        </w:tc>
        <w:tc>
          <w:tcPr>
            <w:tcW w:w="10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300" w:type="dxa"/>
            <w:vAlign w:val="bottom"/>
          </w:tcPr>
          <w:p>
            <w:pPr>
              <w:spacing w:after="0"/>
              <w:rPr>
                <w:sz w:val="5"/>
                <w:szCs w:val="5"/>
                <w:color w:val="auto"/>
              </w:rPr>
            </w:pPr>
          </w:p>
        </w:tc>
        <w:tc>
          <w:tcPr>
            <w:tcW w:w="162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380" w:type="dxa"/>
            <w:vAlign w:val="bottom"/>
            <w:gridSpan w:val="4"/>
          </w:tcPr>
          <w:p>
            <w:pPr>
              <w:spacing w:after="0"/>
              <w:rPr>
                <w:sz w:val="4"/>
                <w:szCs w:val="4"/>
                <w:color w:val="auto"/>
              </w:rPr>
            </w:pPr>
          </w:p>
        </w:tc>
        <w:tc>
          <w:tcPr>
            <w:tcW w:w="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162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gridSpan w:val="4"/>
            <w:vMerge w:val="restart"/>
          </w:tcPr>
          <w:p>
            <w:pPr>
              <w:ind w:left="280"/>
              <w:spacing w:after="0"/>
              <w:rPr>
                <w:sz w:val="20"/>
                <w:szCs w:val="20"/>
                <w:color w:val="auto"/>
              </w:rPr>
            </w:pPr>
            <w:r>
              <w:rPr>
                <w:rFonts w:ascii="Arial" w:cs="Arial" w:eastAsia="Arial" w:hAnsi="Arial"/>
                <w:sz w:val="18"/>
                <w:szCs w:val="18"/>
                <w:color w:val="0000FF"/>
                <w:w w:val="99"/>
              </w:rPr>
              <w:t>X</w:t>
            </w:r>
          </w:p>
        </w:tc>
        <w:tc>
          <w:tcPr>
            <w:tcW w:w="1200" w:type="dxa"/>
            <w:vAlign w:val="bottom"/>
            <w:gridSpan w:val="4"/>
            <w:vMerge w:val="restart"/>
          </w:tcPr>
          <w:p>
            <w:pPr>
              <w:ind w:left="200"/>
              <w:spacing w:after="0"/>
              <w:rPr>
                <w:sz w:val="20"/>
                <w:szCs w:val="20"/>
                <w:color w:val="auto"/>
              </w:rPr>
            </w:pPr>
            <w:r>
              <w:rPr>
                <w:rFonts w:ascii="Arial" w:cs="Arial" w:eastAsia="Arial" w:hAnsi="Arial"/>
                <w:sz w:val="14"/>
                <w:szCs w:val="14"/>
                <w:color w:val="auto"/>
                <w:w w:val="96"/>
              </w:rPr>
              <w:t>Officer (give title</w:t>
            </w:r>
          </w:p>
        </w:tc>
        <w:tc>
          <w:tcPr>
            <w:tcW w:w="300" w:type="dxa"/>
            <w:vAlign w:val="bottom"/>
          </w:tcPr>
          <w:p>
            <w:pPr>
              <w:spacing w:after="0"/>
              <w:rPr>
                <w:sz w:val="12"/>
                <w:szCs w:val="12"/>
                <w:color w:val="auto"/>
              </w:rPr>
            </w:pPr>
          </w:p>
        </w:tc>
        <w:tc>
          <w:tcPr>
            <w:tcW w:w="1620" w:type="dxa"/>
            <w:vAlign w:val="bottom"/>
            <w:gridSpan w:val="8"/>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500" w:type="dxa"/>
            <w:vAlign w:val="bottom"/>
            <w:tcBorders>
              <w:top w:val="single" w:sz="8" w:color="EEEEEE"/>
            </w:tcBorders>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2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gridSpan w:val="4"/>
            <w:vMerge w:val="continue"/>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300" w:type="dxa"/>
            <w:vAlign w:val="bottom"/>
          </w:tcPr>
          <w:p>
            <w:pPr>
              <w:spacing w:after="0"/>
              <w:rPr>
                <w:sz w:val="3"/>
                <w:szCs w:val="3"/>
                <w:color w:val="auto"/>
              </w:rPr>
            </w:pPr>
          </w:p>
        </w:tc>
        <w:tc>
          <w:tcPr>
            <w:tcW w:w="1620" w:type="dxa"/>
            <w:vAlign w:val="bottom"/>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gridSpan w:val="4"/>
            <w:vMerge w:val="continue"/>
          </w:tcPr>
          <w:p>
            <w:pPr>
              <w:spacing w:after="0"/>
              <w:rPr>
                <w:sz w:val="4"/>
                <w:szCs w:val="4"/>
                <w:color w:val="auto"/>
              </w:rPr>
            </w:pPr>
          </w:p>
        </w:tc>
        <w:tc>
          <w:tcPr>
            <w:tcW w:w="660" w:type="dxa"/>
            <w:vAlign w:val="bottom"/>
            <w:vMerge w:val="restart"/>
          </w:tcPr>
          <w:p>
            <w:pPr>
              <w:ind w:left="200"/>
              <w:spacing w:after="0" w:line="135" w:lineRule="exact"/>
              <w:rPr>
                <w:sz w:val="20"/>
                <w:szCs w:val="20"/>
                <w:color w:val="auto"/>
              </w:rPr>
            </w:pPr>
            <w:r>
              <w:rPr>
                <w:rFonts w:ascii="Arial" w:cs="Arial" w:eastAsia="Arial" w:hAnsi="Arial"/>
                <w:sz w:val="14"/>
                <w:szCs w:val="14"/>
                <w:color w:val="auto"/>
              </w:rPr>
              <w:t>below)</w:t>
            </w: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gridSpan w:val="2"/>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gridSpan w:val="3"/>
            <w:vMerge w:val="restart"/>
          </w:tcPr>
          <w:p>
            <w:pPr>
              <w:spacing w:after="0" w:line="149" w:lineRule="exact"/>
              <w:rPr>
                <w:sz w:val="20"/>
                <w:szCs w:val="20"/>
                <w:color w:val="auto"/>
              </w:rPr>
            </w:pPr>
            <w:r>
              <w:rPr>
                <w:rFonts w:ascii="Arial" w:cs="Arial" w:eastAsia="Arial" w:hAnsi="Arial"/>
                <w:sz w:val="14"/>
                <w:szCs w:val="14"/>
                <w:color w:val="auto"/>
              </w:rPr>
              <w:t>(Last)</w:t>
            </w:r>
          </w:p>
        </w:tc>
        <w:tc>
          <w:tcPr>
            <w:tcW w:w="1860" w:type="dxa"/>
            <w:vAlign w:val="bottom"/>
            <w:gridSpan w:val="3"/>
            <w:vMerge w:val="restart"/>
          </w:tcPr>
          <w:p>
            <w:pPr>
              <w:ind w:left="620"/>
              <w:spacing w:after="0" w:line="149" w:lineRule="exact"/>
              <w:rPr>
                <w:sz w:val="20"/>
                <w:szCs w:val="20"/>
                <w:color w:val="auto"/>
              </w:rPr>
            </w:pPr>
            <w:r>
              <w:rPr>
                <w:rFonts w:ascii="Arial" w:cs="Arial" w:eastAsia="Arial" w:hAnsi="Arial"/>
                <w:sz w:val="14"/>
                <w:szCs w:val="14"/>
                <w:color w:val="auto"/>
              </w:rPr>
              <w:t>(First)</w:t>
            </w:r>
          </w:p>
        </w:tc>
        <w:tc>
          <w:tcPr>
            <w:tcW w:w="1220" w:type="dxa"/>
            <w:vAlign w:val="bottom"/>
            <w:vMerge w:val="restart"/>
          </w:tcPr>
          <w:p>
            <w:pPr>
              <w:ind w:left="20"/>
              <w:spacing w:after="0" w:line="149" w:lineRule="exact"/>
              <w:rPr>
                <w:sz w:val="20"/>
                <w:szCs w:val="20"/>
                <w:color w:val="auto"/>
              </w:rPr>
            </w:pPr>
            <w:r>
              <w:rPr>
                <w:rFonts w:ascii="Arial" w:cs="Arial" w:eastAsia="Arial" w:hAnsi="Arial"/>
                <w:sz w:val="14"/>
                <w:szCs w:val="14"/>
                <w:color w:val="auto"/>
              </w:rPr>
              <w:t>(Middle)</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40" w:type="dxa"/>
            <w:vAlign w:val="bottom"/>
            <w:gridSpan w:val="14"/>
            <w:vMerge w:val="restart"/>
          </w:tcPr>
          <w:p>
            <w:pPr>
              <w:spacing w:after="0" w:line="149" w:lineRule="exact"/>
              <w:rPr>
                <w:sz w:val="20"/>
                <w:szCs w:val="20"/>
                <w:color w:val="auto"/>
              </w:rPr>
            </w:pPr>
            <w:r>
              <w:rPr>
                <w:rFonts w:ascii="Arial" w:cs="Arial" w:eastAsia="Arial" w:hAnsi="Arial"/>
                <w:sz w:val="14"/>
                <w:szCs w:val="14"/>
                <w:color w:val="auto"/>
              </w:rPr>
              <w:t>3. Statement for Issuer's Fiscal Year Ended (Month/Day/Year)</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1860" w:type="dxa"/>
            <w:vAlign w:val="bottom"/>
            <w:gridSpan w:val="3"/>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40" w:type="dxa"/>
            <w:vAlign w:val="bottom"/>
            <w:gridSpan w:val="14"/>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60" w:type="dxa"/>
            <w:vAlign w:val="bottom"/>
            <w:gridSpan w:val="6"/>
            <w:vMerge w:val="restart"/>
          </w:tcPr>
          <w:p>
            <w:pPr>
              <w:ind w:left="620"/>
              <w:spacing w:after="0"/>
              <w:rPr>
                <w:sz w:val="20"/>
                <w:szCs w:val="20"/>
                <w:color w:val="auto"/>
              </w:rPr>
            </w:pPr>
            <w:r>
              <w:rPr>
                <w:rFonts w:ascii="Arial" w:cs="Arial" w:eastAsia="Arial" w:hAnsi="Arial"/>
                <w:sz w:val="18"/>
                <w:szCs w:val="18"/>
                <w:color w:val="0000FF"/>
                <w:w w:val="93"/>
              </w:rPr>
              <w:t>VP of Global Sales</w:t>
            </w: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520" w:type="dxa"/>
            <w:vAlign w:val="bottom"/>
            <w:gridSpan w:val="6"/>
            <w:vMerge w:val="restart"/>
          </w:tcPr>
          <w:p>
            <w:pPr>
              <w:spacing w:after="0"/>
              <w:rPr>
                <w:sz w:val="20"/>
                <w:szCs w:val="20"/>
                <w:color w:val="auto"/>
              </w:rPr>
            </w:pPr>
            <w:r>
              <w:rPr>
                <w:rFonts w:ascii="Arial" w:cs="Arial" w:eastAsia="Arial" w:hAnsi="Arial"/>
                <w:sz w:val="18"/>
                <w:szCs w:val="18"/>
                <w:color w:val="0000FF"/>
              </w:rPr>
              <w:t>C/O ACTIVE POWER, INC.</w:t>
            </w:r>
          </w:p>
        </w:tc>
        <w:tc>
          <w:tcPr>
            <w:tcW w:w="1220" w:type="dxa"/>
            <w:vAlign w:val="bottom"/>
          </w:tcPr>
          <w:p>
            <w:pPr>
              <w:spacing w:after="0"/>
              <w:rPr>
                <w:sz w:val="19"/>
                <w:szCs w:val="19"/>
                <w:color w:val="auto"/>
              </w:rPr>
            </w:pPr>
          </w:p>
        </w:tc>
        <w:tc>
          <w:tcPr>
            <w:tcW w:w="1120" w:type="dxa"/>
            <w:vAlign w:val="bottom"/>
            <w:gridSpan w:val="5"/>
          </w:tcPr>
          <w:p>
            <w:pPr>
              <w:ind w:left="220"/>
              <w:spacing w:after="0"/>
              <w:rPr>
                <w:sz w:val="20"/>
                <w:szCs w:val="20"/>
                <w:color w:val="auto"/>
              </w:rPr>
            </w:pPr>
            <w:r>
              <w:rPr>
                <w:rFonts w:ascii="Arial" w:cs="Arial" w:eastAsia="Arial" w:hAnsi="Arial"/>
                <w:sz w:val="18"/>
                <w:szCs w:val="18"/>
                <w:color w:val="0000FF"/>
                <w:w w:val="97"/>
              </w:rPr>
              <w:t>12/31/2012</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60" w:type="dxa"/>
            <w:vAlign w:val="bottom"/>
            <w:gridSpan w:val="6"/>
            <w:vMerge w:val="continue"/>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520" w:type="dxa"/>
            <w:vAlign w:val="bottom"/>
            <w:gridSpan w:val="6"/>
            <w:vMerge w:val="continue"/>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520" w:type="dxa"/>
            <w:vAlign w:val="bottom"/>
            <w:gridSpan w:val="6"/>
          </w:tcPr>
          <w:p>
            <w:pPr>
              <w:spacing w:after="0" w:line="198" w:lineRule="exact"/>
              <w:rPr>
                <w:sz w:val="20"/>
                <w:szCs w:val="20"/>
                <w:color w:val="auto"/>
              </w:rPr>
            </w:pPr>
            <w:r>
              <w:rPr>
                <w:rFonts w:ascii="Arial" w:cs="Arial" w:eastAsia="Arial" w:hAnsi="Arial"/>
                <w:sz w:val="18"/>
                <w:szCs w:val="18"/>
                <w:color w:val="0000FF"/>
                <w:w w:val="99"/>
              </w:rPr>
              <w:t>2128 W. BRAKER LANE, BK12</w:t>
            </w: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20" w:type="dxa"/>
            <w:vAlign w:val="bottom"/>
            <w:gridSpan w:val="11"/>
          </w:tcPr>
          <w:p>
            <w:pPr>
              <w:jc w:val="center"/>
              <w:ind w:right="39"/>
              <w:spacing w:after="0" w:line="155" w:lineRule="exact"/>
              <w:rPr>
                <w:sz w:val="20"/>
                <w:szCs w:val="20"/>
                <w:color w:val="auto"/>
              </w:rPr>
            </w:pPr>
            <w:r>
              <w:rPr>
                <w:rFonts w:ascii="Arial" w:cs="Arial" w:eastAsia="Arial" w:hAnsi="Arial"/>
                <w:sz w:val="14"/>
                <w:szCs w:val="14"/>
                <w:color w:val="auto"/>
                <w:w w:val="95"/>
              </w:rPr>
              <w:t>4. If Amendment, Date of Original Filed (Month/Day/Year)</w:t>
            </w:r>
          </w:p>
        </w:tc>
        <w:tc>
          <w:tcPr>
            <w:tcW w:w="380" w:type="dxa"/>
            <w:vAlign w:val="bottom"/>
          </w:tcPr>
          <w:p>
            <w:pPr>
              <w:spacing w:after="0"/>
              <w:rPr>
                <w:sz w:val="15"/>
                <w:szCs w:val="15"/>
                <w:color w:val="auto"/>
              </w:rPr>
            </w:pPr>
          </w:p>
        </w:tc>
        <w:tc>
          <w:tcPr>
            <w:tcW w:w="3540" w:type="dxa"/>
            <w:vAlign w:val="bottom"/>
            <w:gridSpan w:val="17"/>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4"/>
            <w:vMerge w:val="restart"/>
          </w:tcPr>
          <w:p>
            <w:pPr>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gridSpan w:val="4"/>
          </w:tcPr>
          <w:p>
            <w:pPr>
              <w:ind w:left="80"/>
              <w:spacing w:after="0"/>
              <w:rPr>
                <w:sz w:val="20"/>
                <w:szCs w:val="20"/>
                <w:color w:val="auto"/>
              </w:rPr>
            </w:pPr>
            <w:r>
              <w:rPr>
                <w:rFonts w:ascii="Arial" w:cs="Arial" w:eastAsia="Arial" w:hAnsi="Arial"/>
                <w:sz w:val="14"/>
                <w:szCs w:val="14"/>
                <w:color w:val="auto"/>
              </w:rPr>
              <w:t>Line)</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gridSpan w:val="4"/>
            <w:vMerge w:val="continue"/>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52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3"/>
            <w:vMerge w:val="restart"/>
          </w:tcPr>
          <w:p>
            <w:pPr>
              <w:spacing w:after="0"/>
              <w:rPr>
                <w:sz w:val="20"/>
                <w:szCs w:val="20"/>
                <w:color w:val="auto"/>
              </w:rPr>
            </w:pPr>
            <w:r>
              <w:rPr>
                <w:rFonts w:ascii="Arial" w:cs="Arial" w:eastAsia="Arial" w:hAnsi="Arial"/>
                <w:sz w:val="18"/>
                <w:szCs w:val="18"/>
                <w:color w:val="0000FF"/>
                <w:w w:val="96"/>
              </w:rPr>
              <w:t>AUSTIN</w:t>
            </w:r>
          </w:p>
        </w:tc>
        <w:tc>
          <w:tcPr>
            <w:tcW w:w="1860" w:type="dxa"/>
            <w:vAlign w:val="bottom"/>
            <w:gridSpan w:val="3"/>
            <w:vMerge w:val="restart"/>
          </w:tcPr>
          <w:p>
            <w:pPr>
              <w:ind w:left="620"/>
              <w:spacing w:after="0"/>
              <w:rPr>
                <w:sz w:val="20"/>
                <w:szCs w:val="20"/>
                <w:color w:val="auto"/>
              </w:rPr>
            </w:pPr>
            <w:r>
              <w:rPr>
                <w:rFonts w:ascii="Arial" w:cs="Arial" w:eastAsia="Arial" w:hAnsi="Arial"/>
                <w:sz w:val="18"/>
                <w:szCs w:val="18"/>
                <w:color w:val="0000FF"/>
              </w:rPr>
              <w:t>TX</w:t>
            </w:r>
          </w:p>
        </w:tc>
        <w:tc>
          <w:tcPr>
            <w:tcW w:w="1220" w:type="dxa"/>
            <w:vAlign w:val="bottom"/>
            <w:vMerge w:val="restart"/>
          </w:tcPr>
          <w:p>
            <w:pPr>
              <w:ind w:left="20"/>
              <w:spacing w:after="0"/>
              <w:rPr>
                <w:sz w:val="20"/>
                <w:szCs w:val="20"/>
                <w:color w:val="auto"/>
              </w:rPr>
            </w:pPr>
            <w:r>
              <w:rPr>
                <w:rFonts w:ascii="Arial" w:cs="Arial" w:eastAsia="Arial" w:hAnsi="Arial"/>
                <w:sz w:val="18"/>
                <w:szCs w:val="18"/>
                <w:color w:val="0000FF"/>
              </w:rPr>
              <w:t>78758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520" w:type="dxa"/>
            <w:vAlign w:val="bottom"/>
            <w:gridSpan w:val="10"/>
            <w:vMerge w:val="continue"/>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1860" w:type="dxa"/>
            <w:vAlign w:val="bottom"/>
            <w:gridSpan w:val="3"/>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120" w:type="dxa"/>
            <w:vAlign w:val="bottom"/>
            <w:gridSpan w:val="13"/>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120" w:type="dxa"/>
            <w:vAlign w:val="bottom"/>
            <w:gridSpan w:val="1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restart"/>
          </w:tcPr>
          <w:p>
            <w:pPr>
              <w:ind w:left="220"/>
              <w:spacing w:after="0"/>
              <w:rPr>
                <w:sz w:val="20"/>
                <w:szCs w:val="20"/>
                <w:color w:val="auto"/>
              </w:rPr>
            </w:pPr>
            <w:r>
              <w:rPr>
                <w:rFonts w:ascii="Arial" w:cs="Arial" w:eastAsia="Arial" w:hAnsi="Arial"/>
                <w:sz w:val="14"/>
                <w:szCs w:val="14"/>
                <w:color w:val="auto"/>
                <w:w w:val="94"/>
              </w:rPr>
              <w:t>Person</w:t>
            </w: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gridSpan w:val="3"/>
            <w:vMerge w:val="restart"/>
          </w:tcPr>
          <w:p>
            <w:pPr>
              <w:spacing w:after="0"/>
              <w:rPr>
                <w:sz w:val="20"/>
                <w:szCs w:val="20"/>
                <w:color w:val="auto"/>
              </w:rPr>
            </w:pPr>
            <w:r>
              <w:rPr>
                <w:rFonts w:ascii="Arial" w:cs="Arial" w:eastAsia="Arial" w:hAnsi="Arial"/>
                <w:sz w:val="14"/>
                <w:szCs w:val="14"/>
                <w:color w:val="auto"/>
              </w:rPr>
              <w:t>(City)</w:t>
            </w:r>
          </w:p>
        </w:tc>
        <w:tc>
          <w:tcPr>
            <w:tcW w:w="1860" w:type="dxa"/>
            <w:vAlign w:val="bottom"/>
            <w:gridSpan w:val="3"/>
            <w:vMerge w:val="restart"/>
          </w:tcPr>
          <w:p>
            <w:pPr>
              <w:ind w:left="620"/>
              <w:spacing w:after="0"/>
              <w:rPr>
                <w:sz w:val="20"/>
                <w:szCs w:val="20"/>
                <w:color w:val="auto"/>
              </w:rPr>
            </w:pPr>
            <w:r>
              <w:rPr>
                <w:rFonts w:ascii="Arial" w:cs="Arial" w:eastAsia="Arial" w:hAnsi="Arial"/>
                <w:sz w:val="14"/>
                <w:szCs w:val="14"/>
                <w:color w:val="auto"/>
              </w:rPr>
              <w:t>(State)</w:t>
            </w:r>
          </w:p>
        </w:tc>
        <w:tc>
          <w:tcPr>
            <w:tcW w:w="122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3"/>
            <w:vMerge w:val="continue"/>
          </w:tcPr>
          <w:p>
            <w:pPr>
              <w:spacing w:after="0"/>
              <w:rPr>
                <w:sz w:val="19"/>
                <w:szCs w:val="19"/>
                <w:color w:val="auto"/>
              </w:rPr>
            </w:pPr>
          </w:p>
        </w:tc>
        <w:tc>
          <w:tcPr>
            <w:tcW w:w="1860" w:type="dxa"/>
            <w:vAlign w:val="bottom"/>
            <w:gridSpan w:val="3"/>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6"/>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70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22"/>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1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160" w:type="dxa"/>
            <w:vAlign w:val="bottom"/>
            <w:tcBorders>
              <w:bottom w:val="single" w:sz="8" w:color="2C2C2C"/>
            </w:tcBorders>
            <w:gridSpan w:val="7"/>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4"/>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60" w:type="dxa"/>
            <w:vAlign w:val="bottom"/>
            <w:gridSpan w:val="7"/>
          </w:tcPr>
          <w:p>
            <w:pPr>
              <w:spacing w:after="0"/>
              <w:rPr>
                <w:sz w:val="20"/>
                <w:szCs w:val="20"/>
                <w:color w:val="auto"/>
              </w:rPr>
            </w:pPr>
            <w:r>
              <w:rPr>
                <w:rFonts w:ascii="Arial" w:cs="Arial" w:eastAsia="Arial" w:hAnsi="Arial"/>
                <w:sz w:val="12"/>
                <w:szCs w:val="12"/>
                <w:b w:val="1"/>
                <w:bCs w:val="1"/>
                <w:color w:val="auto"/>
              </w:rPr>
              <w:t>1. Title of Security (Instr. 3)</w:t>
            </w:r>
          </w:p>
        </w:tc>
        <w:tc>
          <w:tcPr>
            <w:tcW w:w="1220" w:type="dxa"/>
            <w:vAlign w:val="bottom"/>
          </w:tcPr>
          <w:p>
            <w:pPr>
              <w:ind w:left="18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5"/>
                <w:szCs w:val="15"/>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20" w:type="dxa"/>
            <w:vAlign w:val="bottom"/>
          </w:tcPr>
          <w:p>
            <w:pPr>
              <w:spacing w:after="0"/>
              <w:rPr>
                <w:sz w:val="15"/>
                <w:szCs w:val="15"/>
                <w:color w:val="auto"/>
              </w:rPr>
            </w:pPr>
          </w:p>
        </w:tc>
        <w:tc>
          <w:tcPr>
            <w:tcW w:w="340" w:type="dxa"/>
            <w:vAlign w:val="bottom"/>
          </w:tcPr>
          <w:p>
            <w:pPr>
              <w:ind w:left="100"/>
              <w:spacing w:after="0"/>
              <w:rPr>
                <w:sz w:val="20"/>
                <w:szCs w:val="20"/>
                <w:color w:val="auto"/>
              </w:rPr>
            </w:pPr>
            <w:r>
              <w:rPr>
                <w:rFonts w:ascii="Arial" w:cs="Arial" w:eastAsia="Arial" w:hAnsi="Arial"/>
                <w:sz w:val="12"/>
                <w:szCs w:val="12"/>
                <w:b w:val="1"/>
                <w:bCs w:val="1"/>
                <w:color w:val="auto"/>
              </w:rPr>
              <w:t>3.</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80" w:type="dxa"/>
            <w:vAlign w:val="bottom"/>
            <w:gridSpan w:val="9"/>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gridSpan w:val="4"/>
          </w:tcPr>
          <w:p>
            <w:pPr>
              <w:ind w:left="40"/>
              <w:spacing w:after="0"/>
              <w:rPr>
                <w:sz w:val="20"/>
                <w:szCs w:val="20"/>
                <w:color w:val="auto"/>
              </w:rPr>
            </w:pPr>
            <w:r>
              <w:rPr>
                <w:rFonts w:ascii="Arial" w:cs="Arial" w:eastAsia="Arial" w:hAnsi="Arial"/>
                <w:sz w:val="12"/>
                <w:szCs w:val="12"/>
                <w:b w:val="1"/>
                <w:bCs w:val="1"/>
                <w:color w:val="auto"/>
              </w:rPr>
              <w:t>5. Amount of</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6.</w:t>
            </w:r>
          </w:p>
        </w:tc>
        <w:tc>
          <w:tcPr>
            <w:tcW w:w="560" w:type="dxa"/>
            <w:vAlign w:val="bottom"/>
          </w:tcPr>
          <w:p>
            <w:pPr>
              <w:spacing w:after="0"/>
              <w:rPr>
                <w:sz w:val="15"/>
                <w:szCs w:val="15"/>
                <w:color w:val="auto"/>
              </w:rPr>
            </w:pPr>
          </w:p>
        </w:tc>
        <w:tc>
          <w:tcPr>
            <w:tcW w:w="1060" w:type="dxa"/>
            <w:vAlign w:val="bottom"/>
            <w:gridSpan w:val="7"/>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9"/>
              </w:rPr>
              <w:t>Transaction</w:t>
            </w:r>
          </w:p>
        </w:tc>
        <w:tc>
          <w:tcPr>
            <w:tcW w:w="6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 (Instr. 3, 4 and 5)</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1060" w:type="dxa"/>
            <w:vAlign w:val="bottom"/>
            <w:gridSpan w:val="7"/>
          </w:tcPr>
          <w:p>
            <w:pPr>
              <w:ind w:left="40"/>
              <w:spacing w:after="0" w:line="13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20" w:type="dxa"/>
            <w:vAlign w:val="bottom"/>
          </w:tcPr>
          <w:p>
            <w:pPr>
              <w:jc w:val="center"/>
              <w:ind w:left="43"/>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60" w:type="dxa"/>
            <w:vAlign w:val="bottom"/>
          </w:tcPr>
          <w:p>
            <w:pPr>
              <w:spacing w:after="0"/>
              <w:rPr>
                <w:sz w:val="11"/>
                <w:szCs w:val="11"/>
                <w:color w:val="auto"/>
              </w:rPr>
            </w:pPr>
          </w:p>
        </w:tc>
        <w:tc>
          <w:tcPr>
            <w:tcW w:w="7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Code (Instr.</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7"/>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3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Owned at end of</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1060" w:type="dxa"/>
            <w:vAlign w:val="bottom"/>
            <w:gridSpan w:val="7"/>
            <w:vMerge w:val="restart"/>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34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0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Issuer's Fiscal</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7"/>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5"/>
                <w:szCs w:val="5"/>
                <w:color w:val="auto"/>
              </w:rPr>
            </w:pPr>
          </w:p>
        </w:tc>
        <w:tc>
          <w:tcPr>
            <w:tcW w:w="92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Year (Instr. 3 and</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92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6"/>
          </w:tcPr>
          <w:p>
            <w:pPr>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jc w:val="center"/>
              <w:ind w:left="63"/>
              <w:spacing w:after="0"/>
              <w:rPr>
                <w:sz w:val="20"/>
                <w:szCs w:val="20"/>
                <w:color w:val="auto"/>
              </w:rPr>
            </w:pPr>
            <w:r>
              <w:rPr>
                <w:rFonts w:ascii="Arial" w:cs="Arial" w:eastAsia="Arial" w:hAnsi="Arial"/>
                <w:sz w:val="18"/>
                <w:szCs w:val="18"/>
                <w:color w:val="0000FF"/>
                <w:w w:val="88"/>
              </w:rPr>
              <w:t>05/17/2012</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left="28"/>
              <w:spacing w:after="0"/>
              <w:rPr>
                <w:sz w:val="20"/>
                <w:szCs w:val="20"/>
                <w:color w:val="auto"/>
              </w:rPr>
            </w:pPr>
            <w:r>
              <w:rPr>
                <w:rFonts w:ascii="Arial" w:cs="Arial" w:eastAsia="Arial" w:hAnsi="Arial"/>
                <w:sz w:val="18"/>
                <w:szCs w:val="18"/>
                <w:color w:val="0000FF"/>
              </w:rPr>
              <w:t>M4</w:t>
            </w:r>
          </w:p>
        </w:tc>
        <w:tc>
          <w:tcPr>
            <w:tcW w:w="1160" w:type="dxa"/>
            <w:vAlign w:val="bottom"/>
            <w:tcBorders>
              <w:bottom w:val="single" w:sz="8" w:color="2C2C2C"/>
            </w:tcBorders>
            <w:gridSpan w:val="4"/>
          </w:tcPr>
          <w:p>
            <w:pPr>
              <w:jc w:val="right"/>
              <w:ind w:right="322"/>
              <w:spacing w:after="0"/>
              <w:rPr>
                <w:sz w:val="20"/>
                <w:szCs w:val="20"/>
                <w:color w:val="auto"/>
              </w:rPr>
            </w:pPr>
            <w:r>
              <w:rPr>
                <w:rFonts w:ascii="Arial" w:cs="Arial" w:eastAsia="Arial" w:hAnsi="Arial"/>
                <w:sz w:val="18"/>
                <w:szCs w:val="18"/>
                <w:color w:val="0000FF"/>
              </w:rPr>
              <w:t>875</w:t>
            </w:r>
            <w:r>
              <w:rPr>
                <w:rFonts w:ascii="Arial" w:cs="Arial" w:eastAsia="Arial" w:hAnsi="Arial"/>
                <w:sz w:val="22"/>
                <w:szCs w:val="22"/>
                <w:color w:val="008000"/>
                <w:vertAlign w:val="superscript"/>
              </w:rPr>
              <w:t>(2)</w:t>
            </w:r>
          </w:p>
        </w:tc>
        <w:tc>
          <w:tcPr>
            <w:tcW w:w="1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A</w:t>
            </w: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left="136"/>
              <w:spacing w:after="0"/>
              <w:rPr>
                <w:sz w:val="20"/>
                <w:szCs w:val="20"/>
                <w:color w:val="auto"/>
              </w:rPr>
            </w:pPr>
            <w:r>
              <w:rPr>
                <w:rFonts w:ascii="Arial" w:cs="Arial" w:eastAsia="Arial" w:hAnsi="Arial"/>
                <w:sz w:val="11"/>
                <w:szCs w:val="11"/>
                <w:color w:val="008000"/>
              </w:rPr>
              <w:t>(1)</w:t>
            </w: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w w:val="79"/>
              </w:rPr>
              <w:t>2,275</w:t>
            </w:r>
            <w:r>
              <w:rPr>
                <w:rFonts w:ascii="Arial" w:cs="Arial" w:eastAsia="Arial" w:hAnsi="Arial"/>
                <w:sz w:val="22"/>
                <w:szCs w:val="22"/>
                <w:color w:val="008000"/>
                <w:w w:val="79"/>
                <w:vertAlign w:val="superscript"/>
              </w:rPr>
              <w:t>(2)</w:t>
            </w: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6"/>
          </w:tcPr>
          <w:p>
            <w:pPr>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jc w:val="center"/>
              <w:ind w:left="63"/>
              <w:spacing w:after="0"/>
              <w:rPr>
                <w:sz w:val="20"/>
                <w:szCs w:val="20"/>
                <w:color w:val="auto"/>
              </w:rPr>
            </w:pPr>
            <w:r>
              <w:rPr>
                <w:rFonts w:ascii="Arial" w:cs="Arial" w:eastAsia="Arial" w:hAnsi="Arial"/>
                <w:sz w:val="18"/>
                <w:szCs w:val="18"/>
                <w:color w:val="0000FF"/>
                <w:w w:val="88"/>
              </w:rPr>
              <w:t>05/17/2012</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ind w:right="169"/>
              <w:spacing w:after="0"/>
              <w:rPr>
                <w:sz w:val="20"/>
                <w:szCs w:val="20"/>
                <w:color w:val="auto"/>
              </w:rPr>
            </w:pPr>
            <w:r>
              <w:rPr>
                <w:rFonts w:ascii="Arial" w:cs="Arial" w:eastAsia="Arial" w:hAnsi="Arial"/>
                <w:sz w:val="18"/>
                <w:szCs w:val="18"/>
                <w:color w:val="0000FF"/>
                <w:w w:val="85"/>
              </w:rPr>
              <w:t>F4</w:t>
            </w:r>
          </w:p>
        </w:tc>
        <w:tc>
          <w:tcPr>
            <w:tcW w:w="1160" w:type="dxa"/>
            <w:vAlign w:val="bottom"/>
            <w:tcBorders>
              <w:bottom w:val="single" w:sz="8" w:color="2C2C2C"/>
            </w:tcBorders>
            <w:gridSpan w:val="4"/>
          </w:tcPr>
          <w:p>
            <w:pPr>
              <w:jc w:val="right"/>
              <w:ind w:right="322"/>
              <w:spacing w:after="0"/>
              <w:rPr>
                <w:sz w:val="20"/>
                <w:szCs w:val="20"/>
                <w:color w:val="auto"/>
              </w:rPr>
            </w:pPr>
            <w:r>
              <w:rPr>
                <w:rFonts w:ascii="Arial" w:cs="Arial" w:eastAsia="Arial" w:hAnsi="Arial"/>
                <w:sz w:val="18"/>
                <w:szCs w:val="18"/>
                <w:color w:val="0000FF"/>
              </w:rPr>
              <w:t>231</w:t>
            </w:r>
            <w:r>
              <w:rPr>
                <w:rFonts w:ascii="Arial" w:cs="Arial" w:eastAsia="Arial" w:hAnsi="Arial"/>
                <w:sz w:val="22"/>
                <w:szCs w:val="22"/>
                <w:color w:val="008000"/>
                <w:vertAlign w:val="superscript"/>
              </w:rPr>
              <w:t>(2)</w:t>
            </w:r>
          </w:p>
        </w:tc>
        <w:tc>
          <w:tcPr>
            <w:tcW w:w="1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D</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center"/>
              <w:ind w:right="8"/>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3.85</w:t>
            </w:r>
            <w:r>
              <w:rPr>
                <w:rFonts w:ascii="Arial" w:cs="Arial" w:eastAsia="Arial" w:hAnsi="Arial"/>
                <w:sz w:val="22"/>
                <w:szCs w:val="22"/>
                <w:color w:val="008000"/>
                <w:w w:val="85"/>
                <w:vertAlign w:val="superscript"/>
              </w:rPr>
              <w:t>(2)</w:t>
            </w: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w w:val="79"/>
              </w:rPr>
              <w:t>2,044</w:t>
            </w:r>
            <w:r>
              <w:rPr>
                <w:rFonts w:ascii="Arial" w:cs="Arial" w:eastAsia="Arial" w:hAnsi="Arial"/>
                <w:sz w:val="22"/>
                <w:szCs w:val="22"/>
                <w:color w:val="008000"/>
                <w:w w:val="79"/>
                <w:vertAlign w:val="superscript"/>
              </w:rPr>
              <w:t>(2)</w:t>
            </w: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6"/>
          </w:tcPr>
          <w:p>
            <w:pPr>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jc w:val="center"/>
              <w:ind w:left="63"/>
              <w:spacing w:after="0"/>
              <w:rPr>
                <w:sz w:val="20"/>
                <w:szCs w:val="20"/>
                <w:color w:val="auto"/>
              </w:rPr>
            </w:pPr>
            <w:r>
              <w:rPr>
                <w:rFonts w:ascii="Arial" w:cs="Arial" w:eastAsia="Arial" w:hAnsi="Arial"/>
                <w:sz w:val="18"/>
                <w:szCs w:val="18"/>
                <w:color w:val="0000FF"/>
                <w:w w:val="88"/>
              </w:rPr>
              <w:t>08/17/2012</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left="28"/>
              <w:spacing w:after="0"/>
              <w:rPr>
                <w:sz w:val="20"/>
                <w:szCs w:val="20"/>
                <w:color w:val="auto"/>
              </w:rPr>
            </w:pPr>
            <w:r>
              <w:rPr>
                <w:rFonts w:ascii="Arial" w:cs="Arial" w:eastAsia="Arial" w:hAnsi="Arial"/>
                <w:sz w:val="18"/>
                <w:szCs w:val="18"/>
                <w:color w:val="0000FF"/>
              </w:rPr>
              <w:t>M4</w:t>
            </w:r>
          </w:p>
        </w:tc>
        <w:tc>
          <w:tcPr>
            <w:tcW w:w="1160" w:type="dxa"/>
            <w:vAlign w:val="bottom"/>
            <w:tcBorders>
              <w:bottom w:val="single" w:sz="8" w:color="2C2C2C"/>
            </w:tcBorders>
            <w:gridSpan w:val="4"/>
          </w:tcPr>
          <w:p>
            <w:pPr>
              <w:jc w:val="right"/>
              <w:ind w:right="322"/>
              <w:spacing w:after="0" w:line="324" w:lineRule="exact"/>
              <w:rPr>
                <w:sz w:val="20"/>
                <w:szCs w:val="20"/>
                <w:color w:val="auto"/>
              </w:rPr>
            </w:pPr>
            <w:r>
              <w:rPr>
                <w:rFonts w:ascii="Arial" w:cs="Arial" w:eastAsia="Arial" w:hAnsi="Arial"/>
                <w:sz w:val="35"/>
                <w:szCs w:val="35"/>
                <w:color w:val="0000FF"/>
                <w:vertAlign w:val="subscript"/>
              </w:rPr>
              <w:t>875</w:t>
            </w:r>
            <w:r>
              <w:rPr>
                <w:rFonts w:ascii="Arial" w:cs="Arial" w:eastAsia="Arial" w:hAnsi="Arial"/>
                <w:sz w:val="11"/>
                <w:szCs w:val="11"/>
                <w:color w:val="008000"/>
              </w:rPr>
              <w:t>(2)</w:t>
            </w:r>
          </w:p>
        </w:tc>
        <w:tc>
          <w:tcPr>
            <w:tcW w:w="1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A</w:t>
            </w: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left="136"/>
              <w:spacing w:after="0"/>
              <w:rPr>
                <w:sz w:val="20"/>
                <w:szCs w:val="20"/>
                <w:color w:val="auto"/>
              </w:rPr>
            </w:pPr>
            <w:r>
              <w:rPr>
                <w:rFonts w:ascii="Arial" w:cs="Arial" w:eastAsia="Arial" w:hAnsi="Arial"/>
                <w:sz w:val="11"/>
                <w:szCs w:val="11"/>
                <w:color w:val="008000"/>
              </w:rPr>
              <w:t>(1)</w:t>
            </w: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w w:val="79"/>
              </w:rPr>
              <w:t>2,919</w:t>
            </w:r>
            <w:r>
              <w:rPr>
                <w:rFonts w:ascii="Arial" w:cs="Arial" w:eastAsia="Arial" w:hAnsi="Arial"/>
                <w:sz w:val="22"/>
                <w:szCs w:val="22"/>
                <w:color w:val="008000"/>
                <w:w w:val="79"/>
                <w:vertAlign w:val="superscript"/>
              </w:rPr>
              <w:t>(2)</w:t>
            </w: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6"/>
          </w:tcPr>
          <w:p>
            <w:pPr>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jc w:val="center"/>
              <w:ind w:left="63"/>
              <w:spacing w:after="0"/>
              <w:rPr>
                <w:sz w:val="20"/>
                <w:szCs w:val="20"/>
                <w:color w:val="auto"/>
              </w:rPr>
            </w:pPr>
            <w:r>
              <w:rPr>
                <w:rFonts w:ascii="Arial" w:cs="Arial" w:eastAsia="Arial" w:hAnsi="Arial"/>
                <w:sz w:val="18"/>
                <w:szCs w:val="18"/>
                <w:color w:val="0000FF"/>
                <w:w w:val="88"/>
              </w:rPr>
              <w:t>08/17/2012</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ind w:right="169"/>
              <w:spacing w:after="0"/>
              <w:rPr>
                <w:sz w:val="20"/>
                <w:szCs w:val="20"/>
                <w:color w:val="auto"/>
              </w:rPr>
            </w:pPr>
            <w:r>
              <w:rPr>
                <w:rFonts w:ascii="Arial" w:cs="Arial" w:eastAsia="Arial" w:hAnsi="Arial"/>
                <w:sz w:val="18"/>
                <w:szCs w:val="18"/>
                <w:color w:val="0000FF"/>
                <w:w w:val="85"/>
              </w:rPr>
              <w:t>F4</w:t>
            </w:r>
          </w:p>
        </w:tc>
        <w:tc>
          <w:tcPr>
            <w:tcW w:w="1160" w:type="dxa"/>
            <w:vAlign w:val="bottom"/>
            <w:tcBorders>
              <w:bottom w:val="single" w:sz="8" w:color="2C2C2C"/>
            </w:tcBorders>
            <w:gridSpan w:val="4"/>
          </w:tcPr>
          <w:p>
            <w:pPr>
              <w:jc w:val="right"/>
              <w:ind w:right="322"/>
              <w:spacing w:after="0"/>
              <w:rPr>
                <w:sz w:val="20"/>
                <w:szCs w:val="20"/>
                <w:color w:val="auto"/>
              </w:rPr>
            </w:pPr>
            <w:r>
              <w:rPr>
                <w:rFonts w:ascii="Arial" w:cs="Arial" w:eastAsia="Arial" w:hAnsi="Arial"/>
                <w:sz w:val="18"/>
                <w:szCs w:val="18"/>
                <w:color w:val="0000FF"/>
              </w:rPr>
              <w:t>231</w:t>
            </w:r>
            <w:r>
              <w:rPr>
                <w:rFonts w:ascii="Arial" w:cs="Arial" w:eastAsia="Arial" w:hAnsi="Arial"/>
                <w:sz w:val="22"/>
                <w:szCs w:val="22"/>
                <w:color w:val="008000"/>
                <w:vertAlign w:val="superscript"/>
              </w:rPr>
              <w:t>(2)</w:t>
            </w:r>
          </w:p>
        </w:tc>
        <w:tc>
          <w:tcPr>
            <w:tcW w:w="1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D</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center"/>
              <w:ind w:right="8"/>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4.2</w:t>
            </w:r>
            <w:r>
              <w:rPr>
                <w:rFonts w:ascii="Arial" w:cs="Arial" w:eastAsia="Arial" w:hAnsi="Arial"/>
                <w:sz w:val="22"/>
                <w:szCs w:val="22"/>
                <w:color w:val="008000"/>
                <w:w w:val="86"/>
                <w:vertAlign w:val="superscript"/>
              </w:rPr>
              <w:t>(2)</w:t>
            </w: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w w:val="79"/>
              </w:rPr>
              <w:t>2,688</w:t>
            </w:r>
            <w:r>
              <w:rPr>
                <w:rFonts w:ascii="Arial" w:cs="Arial" w:eastAsia="Arial" w:hAnsi="Arial"/>
                <w:sz w:val="22"/>
                <w:szCs w:val="22"/>
                <w:color w:val="008000"/>
                <w:w w:val="79"/>
                <w:vertAlign w:val="superscript"/>
              </w:rPr>
              <w:t>(2)</w:t>
            </w: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6"/>
          </w:tcPr>
          <w:p>
            <w:pPr>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jc w:val="center"/>
              <w:ind w:left="63"/>
              <w:spacing w:after="0"/>
              <w:rPr>
                <w:sz w:val="20"/>
                <w:szCs w:val="20"/>
                <w:color w:val="auto"/>
              </w:rPr>
            </w:pPr>
            <w:r>
              <w:rPr>
                <w:rFonts w:ascii="Arial" w:cs="Arial" w:eastAsia="Arial" w:hAnsi="Arial"/>
                <w:sz w:val="18"/>
                <w:szCs w:val="18"/>
                <w:color w:val="0000FF"/>
                <w:w w:val="88"/>
              </w:rPr>
              <w:t>11/17/2012</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left="28"/>
              <w:spacing w:after="0"/>
              <w:rPr>
                <w:sz w:val="20"/>
                <w:szCs w:val="20"/>
                <w:color w:val="auto"/>
              </w:rPr>
            </w:pPr>
            <w:r>
              <w:rPr>
                <w:rFonts w:ascii="Arial" w:cs="Arial" w:eastAsia="Arial" w:hAnsi="Arial"/>
                <w:sz w:val="18"/>
                <w:szCs w:val="18"/>
                <w:color w:val="0000FF"/>
              </w:rPr>
              <w:t>M4</w:t>
            </w:r>
          </w:p>
        </w:tc>
        <w:tc>
          <w:tcPr>
            <w:tcW w:w="1160" w:type="dxa"/>
            <w:vAlign w:val="bottom"/>
            <w:tcBorders>
              <w:bottom w:val="single" w:sz="8" w:color="2C2C2C"/>
            </w:tcBorders>
            <w:gridSpan w:val="4"/>
          </w:tcPr>
          <w:p>
            <w:pPr>
              <w:jc w:val="right"/>
              <w:ind w:right="322"/>
              <w:spacing w:after="0"/>
              <w:rPr>
                <w:sz w:val="20"/>
                <w:szCs w:val="20"/>
                <w:color w:val="auto"/>
              </w:rPr>
            </w:pPr>
            <w:r>
              <w:rPr>
                <w:rFonts w:ascii="Arial" w:cs="Arial" w:eastAsia="Arial" w:hAnsi="Arial"/>
                <w:sz w:val="18"/>
                <w:szCs w:val="18"/>
                <w:color w:val="0000FF"/>
              </w:rPr>
              <w:t>875</w:t>
            </w:r>
            <w:r>
              <w:rPr>
                <w:rFonts w:ascii="Arial" w:cs="Arial" w:eastAsia="Arial" w:hAnsi="Arial"/>
                <w:sz w:val="22"/>
                <w:szCs w:val="22"/>
                <w:color w:val="008000"/>
                <w:vertAlign w:val="superscript"/>
              </w:rPr>
              <w:t>(2)</w:t>
            </w:r>
          </w:p>
        </w:tc>
        <w:tc>
          <w:tcPr>
            <w:tcW w:w="1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A</w:t>
            </w: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left="136"/>
              <w:spacing w:after="0"/>
              <w:rPr>
                <w:sz w:val="20"/>
                <w:szCs w:val="20"/>
                <w:color w:val="auto"/>
              </w:rPr>
            </w:pPr>
            <w:r>
              <w:rPr>
                <w:rFonts w:ascii="Arial" w:cs="Arial" w:eastAsia="Arial" w:hAnsi="Arial"/>
                <w:sz w:val="11"/>
                <w:szCs w:val="11"/>
                <w:color w:val="008000"/>
              </w:rPr>
              <w:t>(1)</w:t>
            </w: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w w:val="79"/>
              </w:rPr>
              <w:t>3,563</w:t>
            </w:r>
            <w:r>
              <w:rPr>
                <w:rFonts w:ascii="Arial" w:cs="Arial" w:eastAsia="Arial" w:hAnsi="Arial"/>
                <w:sz w:val="22"/>
                <w:szCs w:val="22"/>
                <w:color w:val="008000"/>
                <w:w w:val="79"/>
                <w:vertAlign w:val="superscript"/>
              </w:rPr>
              <w:t>(2)</w:t>
            </w: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6"/>
          </w:tcPr>
          <w:p>
            <w:pPr>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jc w:val="center"/>
              <w:ind w:left="63"/>
              <w:spacing w:after="0"/>
              <w:rPr>
                <w:sz w:val="20"/>
                <w:szCs w:val="20"/>
                <w:color w:val="auto"/>
              </w:rPr>
            </w:pPr>
            <w:r>
              <w:rPr>
                <w:rFonts w:ascii="Arial" w:cs="Arial" w:eastAsia="Arial" w:hAnsi="Arial"/>
                <w:sz w:val="18"/>
                <w:szCs w:val="18"/>
                <w:color w:val="0000FF"/>
                <w:w w:val="88"/>
              </w:rPr>
              <w:t>11/17/2012</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ind w:right="169"/>
              <w:spacing w:after="0"/>
              <w:rPr>
                <w:sz w:val="20"/>
                <w:szCs w:val="20"/>
                <w:color w:val="auto"/>
              </w:rPr>
            </w:pPr>
            <w:r>
              <w:rPr>
                <w:rFonts w:ascii="Arial" w:cs="Arial" w:eastAsia="Arial" w:hAnsi="Arial"/>
                <w:sz w:val="18"/>
                <w:szCs w:val="18"/>
                <w:color w:val="0000FF"/>
                <w:w w:val="85"/>
              </w:rPr>
              <w:t>F4</w:t>
            </w:r>
          </w:p>
        </w:tc>
        <w:tc>
          <w:tcPr>
            <w:tcW w:w="1160" w:type="dxa"/>
            <w:vAlign w:val="bottom"/>
            <w:tcBorders>
              <w:bottom w:val="single" w:sz="8" w:color="2C2C2C"/>
            </w:tcBorders>
            <w:gridSpan w:val="4"/>
          </w:tcPr>
          <w:p>
            <w:pPr>
              <w:jc w:val="right"/>
              <w:ind w:right="322"/>
              <w:spacing w:after="0"/>
              <w:rPr>
                <w:sz w:val="20"/>
                <w:szCs w:val="20"/>
                <w:color w:val="auto"/>
              </w:rPr>
            </w:pPr>
            <w:r>
              <w:rPr>
                <w:rFonts w:ascii="Arial" w:cs="Arial" w:eastAsia="Arial" w:hAnsi="Arial"/>
                <w:sz w:val="18"/>
                <w:szCs w:val="18"/>
                <w:color w:val="0000FF"/>
              </w:rPr>
              <w:t>231</w:t>
            </w:r>
            <w:r>
              <w:rPr>
                <w:rFonts w:ascii="Arial" w:cs="Arial" w:eastAsia="Arial" w:hAnsi="Arial"/>
                <w:sz w:val="22"/>
                <w:szCs w:val="22"/>
                <w:color w:val="008000"/>
                <w:vertAlign w:val="superscript"/>
              </w:rPr>
              <w:t>(2)</w:t>
            </w:r>
          </w:p>
        </w:tc>
        <w:tc>
          <w:tcPr>
            <w:tcW w:w="1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D</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center"/>
              <w:ind w:right="8"/>
              <w:spacing w:after="0" w:line="324" w:lineRule="exact"/>
              <w:rPr>
                <w:sz w:val="20"/>
                <w:szCs w:val="20"/>
                <w:color w:val="auto"/>
              </w:rPr>
            </w:pPr>
            <w:r>
              <w:rPr>
                <w:rFonts w:ascii="Arial" w:cs="Arial" w:eastAsia="Arial" w:hAnsi="Arial"/>
                <w:sz w:val="35"/>
                <w:szCs w:val="35"/>
                <w:color w:val="000000"/>
                <w:w w:val="76"/>
                <w:vertAlign w:val="subscript"/>
              </w:rPr>
              <w:t>$</w:t>
            </w:r>
            <w:r>
              <w:rPr>
                <w:rFonts w:ascii="Arial" w:cs="Arial" w:eastAsia="Arial" w:hAnsi="Arial"/>
                <w:sz w:val="35"/>
                <w:szCs w:val="35"/>
                <w:color w:val="0000FF"/>
                <w:w w:val="76"/>
                <w:vertAlign w:val="subscript"/>
              </w:rPr>
              <w:t>3</w:t>
            </w:r>
            <w:r>
              <w:rPr>
                <w:rFonts w:ascii="Arial" w:cs="Arial" w:eastAsia="Arial" w:hAnsi="Arial"/>
                <w:sz w:val="11"/>
                <w:szCs w:val="11"/>
                <w:color w:val="008000"/>
                <w:w w:val="76"/>
              </w:rPr>
              <w:t>(2)</w:t>
            </w: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w w:val="79"/>
              </w:rPr>
              <w:t>3,332</w:t>
            </w:r>
            <w:r>
              <w:rPr>
                <w:rFonts w:ascii="Arial" w:cs="Arial" w:eastAsia="Arial" w:hAnsi="Arial"/>
                <w:sz w:val="22"/>
                <w:szCs w:val="22"/>
                <w:color w:val="008000"/>
                <w:w w:val="79"/>
                <w:vertAlign w:val="superscript"/>
              </w:rPr>
              <w:t>(2)</w:t>
            </w: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22"/>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1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8"/>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5"/>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4"/>
          </w:tcPr>
          <w:p>
            <w:pPr>
              <w:spacing w:after="0"/>
              <w:rPr>
                <w:sz w:val="20"/>
                <w:szCs w:val="20"/>
                <w:color w:val="auto"/>
              </w:rPr>
            </w:pPr>
            <w:r>
              <w:rPr>
                <w:rFonts w:ascii="Arial" w:cs="Arial" w:eastAsia="Arial" w:hAnsi="Arial"/>
                <w:sz w:val="12"/>
                <w:szCs w:val="12"/>
                <w:b w:val="1"/>
                <w:bCs w:val="1"/>
                <w:color w:val="auto"/>
              </w:rPr>
              <w:t>1. Title of</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40" w:type="dxa"/>
            <w:vAlign w:val="bottom"/>
            <w:gridSpan w:val="2"/>
          </w:tcPr>
          <w:p>
            <w:pPr>
              <w:jc w:val="right"/>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5"/>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40" w:type="dxa"/>
            <w:vAlign w:val="bottom"/>
          </w:tcPr>
          <w:p>
            <w:pPr>
              <w:spacing w:after="0"/>
              <w:rPr>
                <w:sz w:val="15"/>
                <w:szCs w:val="15"/>
                <w:color w:val="auto"/>
              </w:rPr>
            </w:pPr>
          </w:p>
        </w:tc>
        <w:tc>
          <w:tcPr>
            <w:tcW w:w="1240" w:type="dxa"/>
            <w:vAlign w:val="bottom"/>
            <w:gridSpan w:val="5"/>
          </w:tcPr>
          <w:p>
            <w:pPr>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3"/>
          </w:tcPr>
          <w:p>
            <w:pPr>
              <w:jc w:val="center"/>
              <w:ind w:right="89"/>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40" w:type="dxa"/>
            <w:vAlign w:val="bottom"/>
            <w:gridSpan w:val="6"/>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jc w:val="center"/>
              <w:spacing w:after="0" w:line="135" w:lineRule="exact"/>
              <w:rPr>
                <w:sz w:val="20"/>
                <w:szCs w:val="20"/>
                <w:color w:val="auto"/>
              </w:rPr>
            </w:pPr>
            <w:r>
              <w:rPr>
                <w:rFonts w:ascii="Arial" w:cs="Arial" w:eastAsia="Arial" w:hAnsi="Arial"/>
                <w:sz w:val="12"/>
                <w:szCs w:val="12"/>
                <w:b w:val="1"/>
                <w:bCs w:val="1"/>
                <w:color w:val="auto"/>
                <w:w w:val="99"/>
              </w:rPr>
              <w:t>Transaction</w:t>
            </w:r>
          </w:p>
        </w:tc>
        <w:tc>
          <w:tcPr>
            <w:tcW w:w="3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620" w:type="dxa"/>
            <w:vAlign w:val="bottom"/>
            <w:gridSpan w:val="5"/>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40" w:type="dxa"/>
            <w:vAlign w:val="bottom"/>
          </w:tcPr>
          <w:p>
            <w:pPr>
              <w:spacing w:after="0"/>
              <w:rPr>
                <w:sz w:val="11"/>
                <w:szCs w:val="11"/>
                <w:color w:val="auto"/>
              </w:rPr>
            </w:pPr>
          </w:p>
        </w:tc>
        <w:tc>
          <w:tcPr>
            <w:tcW w:w="12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3"/>
          </w:tcPr>
          <w:p>
            <w:pPr>
              <w:jc w:val="center"/>
              <w:ind w:right="89"/>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6"/>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jc w:val="center"/>
              <w:spacing w:after="0" w:line="135"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5"/>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rPr>
                <w:sz w:val="11"/>
                <w:szCs w:val="11"/>
                <w:color w:val="auto"/>
              </w:rPr>
            </w:pPr>
          </w:p>
        </w:tc>
        <w:tc>
          <w:tcPr>
            <w:tcW w:w="12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gridSpan w:val="6"/>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3"/>
          </w:tcPr>
          <w:p>
            <w:pPr>
              <w:jc w:val="right"/>
              <w:ind w:right="8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6"/>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6"/>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 (Instr. 4)</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Date</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940" w:type="dxa"/>
            <w:vAlign w:val="bottom"/>
            <w:gridSpan w:val="4"/>
          </w:tcPr>
          <w:p>
            <w:pPr>
              <w:ind w:left="18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282"/>
              <w:spacing w:after="0"/>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4"/>
          </w:tcPr>
          <w:p>
            <w:pPr>
              <w:spacing w:after="0"/>
              <w:rPr>
                <w:sz w:val="20"/>
                <w:szCs w:val="20"/>
                <w:color w:val="auto"/>
              </w:rPr>
            </w:pPr>
            <w:r>
              <w:rPr>
                <w:rFonts w:ascii="Arial" w:cs="Arial" w:eastAsia="Arial" w:hAnsi="Arial"/>
                <w:sz w:val="14"/>
                <w:szCs w:val="14"/>
                <w:color w:val="0000FF"/>
              </w:rPr>
              <w:t>Restricted</w:t>
            </w:r>
          </w:p>
        </w:tc>
        <w:tc>
          <w:tcPr>
            <w:tcW w:w="72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color w:val="0000FF"/>
              </w:rPr>
              <w:t>875</w:t>
            </w:r>
            <w:r>
              <w:rPr>
                <w:rFonts w:ascii="Arial" w:cs="Arial" w:eastAsia="Arial" w:hAnsi="Arial"/>
                <w:sz w:val="22"/>
                <w:szCs w:val="22"/>
                <w:color w:val="008000"/>
                <w:vertAlign w:val="superscript"/>
              </w:rPr>
              <w:t>(2)</w:t>
            </w:r>
          </w:p>
        </w:tc>
        <w:tc>
          <w:tcPr>
            <w:tcW w:w="320" w:type="dxa"/>
            <w:vAlign w:val="bottom"/>
            <w:gridSpan w:val="2"/>
            <w:vMerge w:val="restart"/>
          </w:tcPr>
          <w:p>
            <w:pPr>
              <w:jc w:val="right"/>
              <w:ind w:right="119"/>
              <w:spacing w:after="0"/>
              <w:rPr>
                <w:sz w:val="20"/>
                <w:szCs w:val="20"/>
                <w:color w:val="auto"/>
              </w:rPr>
            </w:pPr>
            <w:r>
              <w:rPr>
                <w:rFonts w:ascii="Arial" w:cs="Arial" w:eastAsia="Arial" w:hAnsi="Arial"/>
                <w:sz w:val="11"/>
                <w:szCs w:val="11"/>
                <w:color w:val="008000"/>
                <w:w w:val="88"/>
              </w:rPr>
              <w:t>(4)</w:t>
            </w:r>
          </w:p>
        </w:tc>
        <w:tc>
          <w:tcPr>
            <w:tcW w:w="160" w:type="dxa"/>
            <w:vAlign w:val="bottom"/>
          </w:tcPr>
          <w:p>
            <w:pPr>
              <w:spacing w:after="0"/>
              <w:rPr>
                <w:sz w:val="16"/>
                <w:szCs w:val="16"/>
                <w:color w:val="auto"/>
              </w:rPr>
            </w:pPr>
          </w:p>
        </w:tc>
        <w:tc>
          <w:tcPr>
            <w:tcW w:w="680" w:type="dxa"/>
            <w:vAlign w:val="bottom"/>
            <w:vMerge w:val="restart"/>
          </w:tcPr>
          <w:p>
            <w:pPr>
              <w:jc w:val="right"/>
              <w:ind w:right="182"/>
              <w:spacing w:after="0"/>
              <w:rPr>
                <w:sz w:val="20"/>
                <w:szCs w:val="20"/>
                <w:color w:val="auto"/>
              </w:rPr>
            </w:pPr>
            <w:r>
              <w:rPr>
                <w:rFonts w:ascii="Arial" w:cs="Arial" w:eastAsia="Arial" w:hAnsi="Arial"/>
                <w:sz w:val="11"/>
                <w:szCs w:val="11"/>
                <w:color w:val="008000"/>
              </w:rPr>
              <w:t>(4)</w:t>
            </w:r>
          </w:p>
        </w:tc>
        <w:tc>
          <w:tcPr>
            <w:tcW w:w="140" w:type="dxa"/>
            <w:vAlign w:val="bottom"/>
          </w:tcPr>
          <w:p>
            <w:pPr>
              <w:spacing w:after="0"/>
              <w:rPr>
                <w:sz w:val="16"/>
                <w:szCs w:val="16"/>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color w:val="0000FF"/>
                <w:w w:val="87"/>
              </w:rPr>
              <w:t>Common</w:t>
            </w:r>
          </w:p>
        </w:tc>
        <w:tc>
          <w:tcPr>
            <w:tcW w:w="660" w:type="dxa"/>
            <w:vAlign w:val="bottom"/>
            <w:gridSpan w:val="2"/>
            <w:vMerge w:val="restart"/>
          </w:tcPr>
          <w:p>
            <w:pPr>
              <w:ind w:left="180"/>
              <w:spacing w:after="0"/>
              <w:rPr>
                <w:sz w:val="20"/>
                <w:szCs w:val="20"/>
                <w:color w:val="auto"/>
              </w:rPr>
            </w:pPr>
            <w:r>
              <w:rPr>
                <w:rFonts w:ascii="Arial" w:cs="Arial" w:eastAsia="Arial" w:hAnsi="Arial"/>
                <w:sz w:val="14"/>
                <w:szCs w:val="14"/>
                <w:color w:val="0000FF"/>
              </w:rPr>
              <w:t>875</w:t>
            </w:r>
            <w:r>
              <w:rPr>
                <w:rFonts w:ascii="Arial" w:cs="Arial" w:eastAsia="Arial" w:hAnsi="Arial"/>
                <w:sz w:val="22"/>
                <w:szCs w:val="22"/>
                <w:color w:val="008000"/>
                <w:vertAlign w:val="superscript"/>
              </w:rPr>
              <w:t>(2)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gridSpan w:val="4"/>
            <w:vMerge w:val="restart"/>
          </w:tcPr>
          <w:p>
            <w:pPr>
              <w:ind w:left="160"/>
              <w:spacing w:after="0"/>
              <w:rPr>
                <w:sz w:val="20"/>
                <w:szCs w:val="20"/>
                <w:color w:val="auto"/>
              </w:rPr>
            </w:pPr>
            <w:r>
              <w:rPr>
                <w:rFonts w:ascii="Arial" w:cs="Arial" w:eastAsia="Arial" w:hAnsi="Arial"/>
                <w:sz w:val="14"/>
                <w:szCs w:val="14"/>
                <w:color w:val="0000FF"/>
              </w:rPr>
              <w:t>13,125</w:t>
            </w:r>
            <w:r>
              <w:rPr>
                <w:rFonts w:ascii="Arial" w:cs="Arial" w:eastAsia="Arial" w:hAnsi="Arial"/>
                <w:sz w:val="22"/>
                <w:szCs w:val="22"/>
                <w:color w:val="008000"/>
                <w:vertAlign w:val="superscript"/>
              </w:rPr>
              <w:t>(2)</w:t>
            </w: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gridSpan w:val="4"/>
            <w:vMerge w:val="restart"/>
          </w:tcPr>
          <w:p>
            <w:pPr>
              <w:spacing w:after="0" w:line="149" w:lineRule="exact"/>
              <w:rPr>
                <w:sz w:val="20"/>
                <w:szCs w:val="20"/>
                <w:color w:val="auto"/>
              </w:rPr>
            </w:pPr>
            <w:r>
              <w:rPr>
                <w:rFonts w:ascii="Arial" w:cs="Arial" w:eastAsia="Arial" w:hAnsi="Arial"/>
                <w:sz w:val="14"/>
                <w:szCs w:val="14"/>
                <w:color w:val="0000FF"/>
              </w:rPr>
              <w:t>Stock</w:t>
            </w:r>
          </w:p>
        </w:tc>
        <w:tc>
          <w:tcPr>
            <w:tcW w:w="7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05/17/2012</w:t>
            </w: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jc w:val="center"/>
              <w:ind w:right="195"/>
              <w:spacing w:after="0" w:line="149" w:lineRule="exact"/>
              <w:rPr>
                <w:sz w:val="20"/>
                <w:szCs w:val="20"/>
                <w:color w:val="auto"/>
              </w:rPr>
            </w:pPr>
            <w:r>
              <w:rPr>
                <w:rFonts w:ascii="Arial" w:cs="Arial" w:eastAsia="Arial" w:hAnsi="Arial"/>
                <w:sz w:val="14"/>
                <w:szCs w:val="14"/>
                <w:color w:val="0000FF"/>
              </w:rPr>
              <w:t>4M</w:t>
            </w:r>
          </w:p>
        </w:tc>
        <w:tc>
          <w:tcPr>
            <w:tcW w:w="3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restart"/>
          </w:tcPr>
          <w:p>
            <w:pPr>
              <w:jc w:val="center"/>
              <w:ind w:right="12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40" w:type="dxa"/>
            <w:vAlign w:val="bottom"/>
            <w:gridSpan w:val="4"/>
            <w:vMerge w:val="continue"/>
          </w:tcPr>
          <w:p>
            <w:pPr>
              <w:spacing w:after="0"/>
              <w:rPr>
                <w:sz w:val="5"/>
                <w:szCs w:val="5"/>
                <w:color w:val="auto"/>
              </w:rPr>
            </w:pPr>
          </w:p>
        </w:tc>
        <w:tc>
          <w:tcPr>
            <w:tcW w:w="56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D</w:t>
            </w: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gridSpan w:val="4"/>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gridSpan w:val="2"/>
            <w:vMerge w:val="restart"/>
          </w:tcPr>
          <w:p>
            <w:pPr>
              <w:ind w:left="100"/>
              <w:spacing w:after="0"/>
              <w:rPr>
                <w:sz w:val="20"/>
                <w:szCs w:val="20"/>
                <w:color w:val="auto"/>
              </w:rPr>
            </w:pPr>
            <w:r>
              <w:rPr>
                <w:rFonts w:ascii="Arial" w:cs="Arial" w:eastAsia="Arial" w:hAnsi="Arial"/>
                <w:sz w:val="14"/>
                <w:szCs w:val="14"/>
                <w:color w:val="0000FF"/>
              </w:rPr>
              <w:t>Stock</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40" w:type="dxa"/>
            <w:vAlign w:val="bottom"/>
            <w:gridSpan w:val="4"/>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gridSpan w:val="4"/>
            <w:vMerge w:val="restart"/>
          </w:tcPr>
          <w:p>
            <w:pPr>
              <w:spacing w:after="0"/>
              <w:rPr>
                <w:sz w:val="20"/>
                <w:szCs w:val="20"/>
                <w:color w:val="auto"/>
              </w:rPr>
            </w:pPr>
            <w:r>
              <w:rPr>
                <w:rFonts w:ascii="Arial" w:cs="Arial" w:eastAsia="Arial" w:hAnsi="Arial"/>
                <w:sz w:val="14"/>
                <w:szCs w:val="14"/>
                <w:color w:val="0000FF"/>
              </w:rPr>
              <w:t>Units</w:t>
            </w: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gridSpan w:val="4"/>
            <w:vMerge w:val="continue"/>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4"/>
          </w:tcPr>
          <w:p>
            <w:pPr>
              <w:spacing w:after="0"/>
              <w:rPr>
                <w:sz w:val="20"/>
                <w:szCs w:val="20"/>
                <w:color w:val="auto"/>
              </w:rPr>
            </w:pPr>
            <w:r>
              <w:rPr>
                <w:rFonts w:ascii="Arial" w:cs="Arial" w:eastAsia="Arial" w:hAnsi="Arial"/>
                <w:sz w:val="14"/>
                <w:szCs w:val="14"/>
                <w:color w:val="0000FF"/>
              </w:rPr>
              <w:t>Restricted</w:t>
            </w:r>
          </w:p>
        </w:tc>
        <w:tc>
          <w:tcPr>
            <w:tcW w:w="72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27"/>
                <w:szCs w:val="27"/>
                <w:color w:val="0000FF"/>
                <w:vertAlign w:val="subscript"/>
              </w:rPr>
              <w:t>875</w:t>
            </w:r>
            <w:r>
              <w:rPr>
                <w:rFonts w:ascii="Arial" w:cs="Arial" w:eastAsia="Arial" w:hAnsi="Arial"/>
                <w:sz w:val="11"/>
                <w:szCs w:val="11"/>
                <w:color w:val="008000"/>
              </w:rPr>
              <w:t>(2)</w:t>
            </w:r>
          </w:p>
        </w:tc>
        <w:tc>
          <w:tcPr>
            <w:tcW w:w="320" w:type="dxa"/>
            <w:vAlign w:val="bottom"/>
            <w:gridSpan w:val="2"/>
            <w:vMerge w:val="restart"/>
          </w:tcPr>
          <w:p>
            <w:pPr>
              <w:jc w:val="right"/>
              <w:ind w:right="119"/>
              <w:spacing w:after="0"/>
              <w:rPr>
                <w:sz w:val="20"/>
                <w:szCs w:val="20"/>
                <w:color w:val="auto"/>
              </w:rPr>
            </w:pPr>
            <w:r>
              <w:rPr>
                <w:rFonts w:ascii="Arial" w:cs="Arial" w:eastAsia="Arial" w:hAnsi="Arial"/>
                <w:sz w:val="11"/>
                <w:szCs w:val="11"/>
                <w:color w:val="008000"/>
                <w:w w:val="88"/>
              </w:rPr>
              <w:t>(4)</w:t>
            </w:r>
          </w:p>
        </w:tc>
        <w:tc>
          <w:tcPr>
            <w:tcW w:w="160" w:type="dxa"/>
            <w:vAlign w:val="bottom"/>
          </w:tcPr>
          <w:p>
            <w:pPr>
              <w:spacing w:after="0"/>
              <w:rPr>
                <w:sz w:val="16"/>
                <w:szCs w:val="16"/>
                <w:color w:val="auto"/>
              </w:rPr>
            </w:pPr>
          </w:p>
        </w:tc>
        <w:tc>
          <w:tcPr>
            <w:tcW w:w="680" w:type="dxa"/>
            <w:vAlign w:val="bottom"/>
            <w:vMerge w:val="restart"/>
          </w:tcPr>
          <w:p>
            <w:pPr>
              <w:jc w:val="right"/>
              <w:ind w:right="182"/>
              <w:spacing w:after="0"/>
              <w:rPr>
                <w:sz w:val="20"/>
                <w:szCs w:val="20"/>
                <w:color w:val="auto"/>
              </w:rPr>
            </w:pPr>
            <w:r>
              <w:rPr>
                <w:rFonts w:ascii="Arial" w:cs="Arial" w:eastAsia="Arial" w:hAnsi="Arial"/>
                <w:sz w:val="11"/>
                <w:szCs w:val="11"/>
                <w:color w:val="008000"/>
              </w:rPr>
              <w:t>(4)</w:t>
            </w:r>
          </w:p>
        </w:tc>
        <w:tc>
          <w:tcPr>
            <w:tcW w:w="140" w:type="dxa"/>
            <w:vAlign w:val="bottom"/>
          </w:tcPr>
          <w:p>
            <w:pPr>
              <w:spacing w:after="0"/>
              <w:rPr>
                <w:sz w:val="16"/>
                <w:szCs w:val="16"/>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color w:val="0000FF"/>
                <w:w w:val="87"/>
              </w:rPr>
              <w:t>Common</w:t>
            </w:r>
          </w:p>
        </w:tc>
        <w:tc>
          <w:tcPr>
            <w:tcW w:w="660" w:type="dxa"/>
            <w:vAlign w:val="bottom"/>
            <w:gridSpan w:val="2"/>
            <w:vMerge w:val="restart"/>
          </w:tcPr>
          <w:p>
            <w:pPr>
              <w:ind w:left="180"/>
              <w:spacing w:after="0"/>
              <w:rPr>
                <w:sz w:val="20"/>
                <w:szCs w:val="20"/>
                <w:color w:val="auto"/>
              </w:rPr>
            </w:pPr>
            <w:r>
              <w:rPr>
                <w:rFonts w:ascii="Arial" w:cs="Arial" w:eastAsia="Arial" w:hAnsi="Arial"/>
                <w:sz w:val="27"/>
                <w:szCs w:val="27"/>
                <w:color w:val="0000FF"/>
                <w:vertAlign w:val="subscript"/>
              </w:rPr>
              <w:t>875</w:t>
            </w:r>
            <w:r>
              <w:rPr>
                <w:rFonts w:ascii="Arial" w:cs="Arial" w:eastAsia="Arial" w:hAnsi="Arial"/>
                <w:sz w:val="11"/>
                <w:szCs w:val="11"/>
                <w:color w:val="008000"/>
              </w:rPr>
              <w:t>(2)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gridSpan w:val="4"/>
            <w:vMerge w:val="restart"/>
          </w:tcPr>
          <w:p>
            <w:pPr>
              <w:ind w:left="160"/>
              <w:spacing w:after="0"/>
              <w:rPr>
                <w:sz w:val="20"/>
                <w:szCs w:val="20"/>
                <w:color w:val="auto"/>
              </w:rPr>
            </w:pPr>
            <w:r>
              <w:rPr>
                <w:rFonts w:ascii="Arial" w:cs="Arial" w:eastAsia="Arial" w:hAnsi="Arial"/>
                <w:sz w:val="14"/>
                <w:szCs w:val="14"/>
                <w:color w:val="0000FF"/>
              </w:rPr>
              <w:t>12,250</w:t>
            </w:r>
            <w:r>
              <w:rPr>
                <w:rFonts w:ascii="Arial" w:cs="Arial" w:eastAsia="Arial" w:hAnsi="Arial"/>
                <w:sz w:val="22"/>
                <w:szCs w:val="22"/>
                <w:color w:val="008000"/>
                <w:vertAlign w:val="superscript"/>
              </w:rPr>
              <w:t>(2)</w:t>
            </w: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gridSpan w:val="4"/>
            <w:vMerge w:val="restart"/>
          </w:tcPr>
          <w:p>
            <w:pPr>
              <w:spacing w:after="0" w:line="149" w:lineRule="exact"/>
              <w:rPr>
                <w:sz w:val="20"/>
                <w:szCs w:val="20"/>
                <w:color w:val="auto"/>
              </w:rPr>
            </w:pPr>
            <w:r>
              <w:rPr>
                <w:rFonts w:ascii="Arial" w:cs="Arial" w:eastAsia="Arial" w:hAnsi="Arial"/>
                <w:sz w:val="14"/>
                <w:szCs w:val="14"/>
                <w:color w:val="0000FF"/>
              </w:rPr>
              <w:t>Stock</w:t>
            </w:r>
          </w:p>
        </w:tc>
        <w:tc>
          <w:tcPr>
            <w:tcW w:w="7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08/17/2012</w:t>
            </w: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jc w:val="center"/>
              <w:ind w:right="195"/>
              <w:spacing w:after="0" w:line="149" w:lineRule="exact"/>
              <w:rPr>
                <w:sz w:val="20"/>
                <w:szCs w:val="20"/>
                <w:color w:val="auto"/>
              </w:rPr>
            </w:pPr>
            <w:r>
              <w:rPr>
                <w:rFonts w:ascii="Arial" w:cs="Arial" w:eastAsia="Arial" w:hAnsi="Arial"/>
                <w:sz w:val="14"/>
                <w:szCs w:val="14"/>
                <w:color w:val="0000FF"/>
              </w:rPr>
              <w:t>4M</w:t>
            </w:r>
          </w:p>
        </w:tc>
        <w:tc>
          <w:tcPr>
            <w:tcW w:w="3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restart"/>
          </w:tcPr>
          <w:p>
            <w:pPr>
              <w:jc w:val="center"/>
              <w:ind w:right="12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40" w:type="dxa"/>
            <w:vAlign w:val="bottom"/>
            <w:gridSpan w:val="4"/>
            <w:vMerge w:val="continue"/>
          </w:tcPr>
          <w:p>
            <w:pPr>
              <w:spacing w:after="0"/>
              <w:rPr>
                <w:sz w:val="5"/>
                <w:szCs w:val="5"/>
                <w:color w:val="auto"/>
              </w:rPr>
            </w:pPr>
          </w:p>
        </w:tc>
        <w:tc>
          <w:tcPr>
            <w:tcW w:w="56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D</w:t>
            </w: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gridSpan w:val="4"/>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gridSpan w:val="2"/>
            <w:vMerge w:val="restart"/>
          </w:tcPr>
          <w:p>
            <w:pPr>
              <w:ind w:left="100"/>
              <w:spacing w:after="0"/>
              <w:rPr>
                <w:sz w:val="20"/>
                <w:szCs w:val="20"/>
                <w:color w:val="auto"/>
              </w:rPr>
            </w:pPr>
            <w:r>
              <w:rPr>
                <w:rFonts w:ascii="Arial" w:cs="Arial" w:eastAsia="Arial" w:hAnsi="Arial"/>
                <w:sz w:val="14"/>
                <w:szCs w:val="14"/>
                <w:color w:val="0000FF"/>
              </w:rPr>
              <w:t>Stock</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40" w:type="dxa"/>
            <w:vAlign w:val="bottom"/>
            <w:gridSpan w:val="4"/>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gridSpan w:val="4"/>
            <w:vMerge w:val="restart"/>
          </w:tcPr>
          <w:p>
            <w:pPr>
              <w:spacing w:after="0"/>
              <w:rPr>
                <w:sz w:val="20"/>
                <w:szCs w:val="20"/>
                <w:color w:val="auto"/>
              </w:rPr>
            </w:pPr>
            <w:r>
              <w:rPr>
                <w:rFonts w:ascii="Arial" w:cs="Arial" w:eastAsia="Arial" w:hAnsi="Arial"/>
                <w:sz w:val="14"/>
                <w:szCs w:val="14"/>
                <w:color w:val="0000FF"/>
              </w:rPr>
              <w:t>Units</w:t>
            </w: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gridSpan w:val="4"/>
            <w:vMerge w:val="continue"/>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4"/>
          </w:tcPr>
          <w:p>
            <w:pPr>
              <w:spacing w:after="0"/>
              <w:rPr>
                <w:sz w:val="20"/>
                <w:szCs w:val="20"/>
                <w:color w:val="auto"/>
              </w:rPr>
            </w:pPr>
            <w:r>
              <w:rPr>
                <w:rFonts w:ascii="Arial" w:cs="Arial" w:eastAsia="Arial" w:hAnsi="Arial"/>
                <w:sz w:val="14"/>
                <w:szCs w:val="14"/>
                <w:color w:val="0000FF"/>
              </w:rPr>
              <w:t>Restricted</w:t>
            </w:r>
          </w:p>
        </w:tc>
        <w:tc>
          <w:tcPr>
            <w:tcW w:w="72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color w:val="0000FF"/>
              </w:rPr>
              <w:t>875</w:t>
            </w:r>
            <w:r>
              <w:rPr>
                <w:rFonts w:ascii="Arial" w:cs="Arial" w:eastAsia="Arial" w:hAnsi="Arial"/>
                <w:sz w:val="22"/>
                <w:szCs w:val="22"/>
                <w:color w:val="008000"/>
                <w:vertAlign w:val="superscript"/>
              </w:rPr>
              <w:t>(2)</w:t>
            </w:r>
          </w:p>
        </w:tc>
        <w:tc>
          <w:tcPr>
            <w:tcW w:w="320" w:type="dxa"/>
            <w:vAlign w:val="bottom"/>
            <w:gridSpan w:val="2"/>
            <w:vMerge w:val="restart"/>
          </w:tcPr>
          <w:p>
            <w:pPr>
              <w:jc w:val="right"/>
              <w:ind w:right="119"/>
              <w:spacing w:after="0"/>
              <w:rPr>
                <w:sz w:val="20"/>
                <w:szCs w:val="20"/>
                <w:color w:val="auto"/>
              </w:rPr>
            </w:pPr>
            <w:r>
              <w:rPr>
                <w:rFonts w:ascii="Arial" w:cs="Arial" w:eastAsia="Arial" w:hAnsi="Arial"/>
                <w:sz w:val="11"/>
                <w:szCs w:val="11"/>
                <w:color w:val="008000"/>
                <w:w w:val="88"/>
              </w:rPr>
              <w:t>(4)</w:t>
            </w:r>
          </w:p>
        </w:tc>
        <w:tc>
          <w:tcPr>
            <w:tcW w:w="160" w:type="dxa"/>
            <w:vAlign w:val="bottom"/>
          </w:tcPr>
          <w:p>
            <w:pPr>
              <w:spacing w:after="0"/>
              <w:rPr>
                <w:sz w:val="16"/>
                <w:szCs w:val="16"/>
                <w:color w:val="auto"/>
              </w:rPr>
            </w:pPr>
          </w:p>
        </w:tc>
        <w:tc>
          <w:tcPr>
            <w:tcW w:w="680" w:type="dxa"/>
            <w:vAlign w:val="bottom"/>
            <w:vMerge w:val="restart"/>
          </w:tcPr>
          <w:p>
            <w:pPr>
              <w:jc w:val="right"/>
              <w:ind w:right="182"/>
              <w:spacing w:after="0"/>
              <w:rPr>
                <w:sz w:val="20"/>
                <w:szCs w:val="20"/>
                <w:color w:val="auto"/>
              </w:rPr>
            </w:pPr>
            <w:r>
              <w:rPr>
                <w:rFonts w:ascii="Arial" w:cs="Arial" w:eastAsia="Arial" w:hAnsi="Arial"/>
                <w:sz w:val="11"/>
                <w:szCs w:val="11"/>
                <w:color w:val="008000"/>
              </w:rPr>
              <w:t>(4)</w:t>
            </w:r>
          </w:p>
        </w:tc>
        <w:tc>
          <w:tcPr>
            <w:tcW w:w="140" w:type="dxa"/>
            <w:vAlign w:val="bottom"/>
          </w:tcPr>
          <w:p>
            <w:pPr>
              <w:spacing w:after="0"/>
              <w:rPr>
                <w:sz w:val="16"/>
                <w:szCs w:val="16"/>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color w:val="0000FF"/>
                <w:w w:val="87"/>
              </w:rPr>
              <w:t>Common</w:t>
            </w:r>
          </w:p>
        </w:tc>
        <w:tc>
          <w:tcPr>
            <w:tcW w:w="660" w:type="dxa"/>
            <w:vAlign w:val="bottom"/>
            <w:gridSpan w:val="2"/>
            <w:vMerge w:val="restart"/>
          </w:tcPr>
          <w:p>
            <w:pPr>
              <w:ind w:left="180"/>
              <w:spacing w:after="0"/>
              <w:rPr>
                <w:sz w:val="20"/>
                <w:szCs w:val="20"/>
                <w:color w:val="auto"/>
              </w:rPr>
            </w:pPr>
            <w:r>
              <w:rPr>
                <w:rFonts w:ascii="Arial" w:cs="Arial" w:eastAsia="Arial" w:hAnsi="Arial"/>
                <w:sz w:val="14"/>
                <w:szCs w:val="14"/>
                <w:color w:val="0000FF"/>
              </w:rPr>
              <w:t>875</w:t>
            </w:r>
            <w:r>
              <w:rPr>
                <w:rFonts w:ascii="Arial" w:cs="Arial" w:eastAsia="Arial" w:hAnsi="Arial"/>
                <w:sz w:val="22"/>
                <w:szCs w:val="22"/>
                <w:color w:val="008000"/>
                <w:vertAlign w:val="superscript"/>
              </w:rPr>
              <w:t>(2)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gridSpan w:val="4"/>
            <w:vMerge w:val="restart"/>
          </w:tcPr>
          <w:p>
            <w:pPr>
              <w:ind w:left="160"/>
              <w:spacing w:after="0"/>
              <w:rPr>
                <w:sz w:val="20"/>
                <w:szCs w:val="20"/>
                <w:color w:val="auto"/>
              </w:rPr>
            </w:pPr>
            <w:r>
              <w:rPr>
                <w:rFonts w:ascii="Arial" w:cs="Arial" w:eastAsia="Arial" w:hAnsi="Arial"/>
                <w:sz w:val="14"/>
                <w:szCs w:val="14"/>
                <w:color w:val="0000FF"/>
              </w:rPr>
              <w:t>11,375</w:t>
            </w:r>
            <w:r>
              <w:rPr>
                <w:rFonts w:ascii="Arial" w:cs="Arial" w:eastAsia="Arial" w:hAnsi="Arial"/>
                <w:sz w:val="22"/>
                <w:szCs w:val="22"/>
                <w:color w:val="008000"/>
                <w:vertAlign w:val="superscript"/>
              </w:rPr>
              <w:t>(2)</w:t>
            </w: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gridSpan w:val="4"/>
            <w:vMerge w:val="restart"/>
          </w:tcPr>
          <w:p>
            <w:pPr>
              <w:spacing w:after="0" w:line="149" w:lineRule="exact"/>
              <w:rPr>
                <w:sz w:val="20"/>
                <w:szCs w:val="20"/>
                <w:color w:val="auto"/>
              </w:rPr>
            </w:pPr>
            <w:r>
              <w:rPr>
                <w:rFonts w:ascii="Arial" w:cs="Arial" w:eastAsia="Arial" w:hAnsi="Arial"/>
                <w:sz w:val="14"/>
                <w:szCs w:val="14"/>
                <w:color w:val="0000FF"/>
              </w:rPr>
              <w:t>Stock</w:t>
            </w:r>
          </w:p>
        </w:tc>
        <w:tc>
          <w:tcPr>
            <w:tcW w:w="7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11/17/2012</w:t>
            </w: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jc w:val="center"/>
              <w:ind w:right="195"/>
              <w:spacing w:after="0" w:line="149" w:lineRule="exact"/>
              <w:rPr>
                <w:sz w:val="20"/>
                <w:szCs w:val="20"/>
                <w:color w:val="auto"/>
              </w:rPr>
            </w:pPr>
            <w:r>
              <w:rPr>
                <w:rFonts w:ascii="Arial" w:cs="Arial" w:eastAsia="Arial" w:hAnsi="Arial"/>
                <w:sz w:val="14"/>
                <w:szCs w:val="14"/>
                <w:color w:val="0000FF"/>
              </w:rPr>
              <w:t>4M</w:t>
            </w:r>
          </w:p>
        </w:tc>
        <w:tc>
          <w:tcPr>
            <w:tcW w:w="3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restart"/>
          </w:tcPr>
          <w:p>
            <w:pPr>
              <w:jc w:val="center"/>
              <w:ind w:right="12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40" w:type="dxa"/>
            <w:vAlign w:val="bottom"/>
            <w:gridSpan w:val="4"/>
            <w:vMerge w:val="continue"/>
          </w:tcPr>
          <w:p>
            <w:pPr>
              <w:spacing w:after="0"/>
              <w:rPr>
                <w:sz w:val="5"/>
                <w:szCs w:val="5"/>
                <w:color w:val="auto"/>
              </w:rPr>
            </w:pPr>
          </w:p>
        </w:tc>
        <w:tc>
          <w:tcPr>
            <w:tcW w:w="56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D</w:t>
            </w: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gridSpan w:val="4"/>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gridSpan w:val="2"/>
            <w:vMerge w:val="restart"/>
          </w:tcPr>
          <w:p>
            <w:pPr>
              <w:ind w:left="100"/>
              <w:spacing w:after="0"/>
              <w:rPr>
                <w:sz w:val="20"/>
                <w:szCs w:val="20"/>
                <w:color w:val="auto"/>
              </w:rPr>
            </w:pPr>
            <w:r>
              <w:rPr>
                <w:rFonts w:ascii="Arial" w:cs="Arial" w:eastAsia="Arial" w:hAnsi="Arial"/>
                <w:sz w:val="14"/>
                <w:szCs w:val="14"/>
                <w:color w:val="0000FF"/>
              </w:rPr>
              <w:t>Stock</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40" w:type="dxa"/>
            <w:vAlign w:val="bottom"/>
            <w:gridSpan w:val="4"/>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gridSpan w:val="4"/>
            <w:vMerge w:val="restart"/>
          </w:tcPr>
          <w:p>
            <w:pPr>
              <w:spacing w:after="0"/>
              <w:rPr>
                <w:sz w:val="20"/>
                <w:szCs w:val="20"/>
                <w:color w:val="auto"/>
              </w:rPr>
            </w:pPr>
            <w:r>
              <w:rPr>
                <w:rFonts w:ascii="Arial" w:cs="Arial" w:eastAsia="Arial" w:hAnsi="Arial"/>
                <w:sz w:val="14"/>
                <w:szCs w:val="14"/>
                <w:color w:val="0000FF"/>
              </w:rPr>
              <w:t>Units</w:t>
            </w: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gridSpan w:val="4"/>
            <w:vMerge w:val="continue"/>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-7910195</wp:posOffset>
            </wp:positionV>
            <wp:extent cx="7322820" cy="79667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322820" cy="7966710"/>
                    </a:xfrm>
                    <a:prstGeom prst="rect">
                      <a:avLst/>
                    </a:prstGeom>
                    <a:noFill/>
                  </pic:spPr>
                </pic:pic>
              </a:graphicData>
            </a:graphic>
          </wp:anchor>
        </w:drawing>
      </w:r>
    </w:p>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issued upon the vesting of restricted stock units.</w:t>
      </w:r>
    </w:p>
    <w:p>
      <w:pPr>
        <w:spacing w:after="0" w:line="41" w:lineRule="exact"/>
        <w:rPr>
          <w:rFonts w:ascii="Arial" w:cs="Arial" w:eastAsia="Arial" w:hAnsi="Arial"/>
          <w:sz w:val="14"/>
          <w:szCs w:val="14"/>
          <w:color w:val="008000"/>
        </w:rPr>
      </w:pPr>
    </w:p>
    <w:p>
      <w:pPr>
        <w:ind w:left="40" w:right="4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All amounts included herein have been adjusted to reflect the reverse stock split of Active Power Inc.'s outstanding Common Stock at a reverse split ratio of five-for-one effective as of 5:00 p.m. EST on December 21, 2012.</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common stock.</w:t>
      </w:r>
    </w:p>
    <w:p>
      <w:pPr>
        <w:spacing w:after="0" w:line="41" w:lineRule="exact"/>
        <w:rPr>
          <w:rFonts w:ascii="Arial" w:cs="Arial" w:eastAsia="Arial" w:hAnsi="Arial"/>
          <w:sz w:val="14"/>
          <w:szCs w:val="14"/>
          <w:color w:val="008000"/>
        </w:rPr>
      </w:pPr>
    </w:p>
    <w:p>
      <w:pPr>
        <w:ind w:left="40" w:right="2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With continued service, the restricted stock units, representing a right to receive a total of 14,000 shares, vest in a series of sixteen equal quarterly installments upon the completion of each quarter beginning in 5/17/2012. Vested shares are delivered to the reporting person as soon as practicable after vesting, but in each case within the period ending no later than the later of the 15th day of the 3rd month following the end of the (i) fiscal year or the (ii) calendar year, which in either case includes the vesting date.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Martin T. Olsen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02/14/2013</w:t>
            </w:r>
          </w:p>
        </w:tc>
      </w:tr>
      <w:tr>
        <w:trPr>
          <w:trHeight w:val="20"/>
        </w:trPr>
        <w:tc>
          <w:tcPr>
            <w:tcW w:w="11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435928" TargetMode="External"/><Relationship Id="rId9"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2019-12-17T05:27:04Z</dcterms:created>
  <dcterms:modified xsi:type="dcterms:W3CDTF">2019-12-17T05:27:04Z</dcterms:modified>
</cp:coreProperties>
</file>