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0001888953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P10,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001-40937</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4514 COLE AVENUE, SUITE 1600</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DALLAS</w:t>
      </w:r>
    </w:p>
    <w:p>
      <w:pPr>
        <w:ind w:left="10"/>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75205</w:t>
      </w:r>
    </w:p>
    <w:p>
      <w:pPr>
        <w:spacing w:after="0" w:line="20" w:lineRule="exact"/>
        <w:rPr>
          <w:sz w:val="24"/>
          <w:szCs w:val="24"/>
          <w:color w:val="auto"/>
        </w:rPr>
      </w:pPr>
    </w:p>
    <w:p>
      <w:pPr>
        <w:ind w:left="10" w:right="248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999-6063 McCoy David M.</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8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80" w:type="dxa"/>
            <w:vAlign w:val="bottom"/>
            <w:vMerge w:val="restart"/>
          </w:tcPr>
          <w:p>
            <w:pPr>
              <w:ind w:left="78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Vanguard Marketing</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3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A Shares</w:t>
            </w:r>
          </w:p>
        </w:tc>
        <w:tc>
          <w:tcPr>
            <w:tcW w:w="23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5951 Luckett Court</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300000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3600000.00</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3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Suite A1</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El Paso  TX  79932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36405311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03/20/2025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6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5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6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rPr>
              <w:t>P10 Inc</w:t>
            </w:r>
          </w:p>
        </w:tc>
        <w:tc>
          <w:tcPr>
            <w:tcW w:w="15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5"/>
              </w:rPr>
              <w:t>Exchange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01/01/2018 Acquisition of</w:t>
            </w:r>
          </w:p>
        </w:tc>
        <w:tc>
          <w:tcPr>
            <w:tcW w:w="15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Issued By P10</w:t>
            </w:r>
          </w:p>
        </w:tc>
        <w:tc>
          <w:tcPr>
            <w:tcW w:w="276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2817213</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01/01/2018</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2640" w:type="dxa"/>
            <w:vAlign w:val="bottom"/>
            <w:vMerge w:val="continue"/>
          </w:tcPr>
          <w:p>
            <w:pPr>
              <w:spacing w:after="0"/>
              <w:rPr>
                <w:sz w:val="18"/>
                <w:szCs w:val="18"/>
                <w:color w:val="auto"/>
              </w:rPr>
            </w:pPr>
          </w:p>
        </w:tc>
        <w:tc>
          <w:tcPr>
            <w:tcW w:w="1520" w:type="dxa"/>
            <w:vAlign w:val="bottom"/>
            <w:vMerge w:val="continue"/>
          </w:tcPr>
          <w:p>
            <w:pPr>
              <w:spacing w:after="0"/>
              <w:rPr>
                <w:sz w:val="18"/>
                <w:szCs w:val="18"/>
                <w:color w:val="auto"/>
              </w:rPr>
            </w:pPr>
          </w:p>
        </w:tc>
        <w:tc>
          <w:tcPr>
            <w:tcW w:w="276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1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Ownership</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RCP Advisors</w:t>
            </w:r>
          </w:p>
        </w:tc>
        <w:tc>
          <w:tcPr>
            <w:tcW w:w="1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M McCoy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4514 Cole Ave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P10 Inc Class A Shares</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12/23/2024 55545</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706408.00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1600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Dallas  TX  75205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40" w:type="dxa"/>
            <w:vAlign w:val="bottom"/>
          </w:tcPr>
          <w:p>
            <w:pPr>
              <w:spacing w:after="0"/>
              <w:rPr>
                <w:sz w:val="24"/>
                <w:szCs w:val="24"/>
                <w:color w:val="auto"/>
              </w:rPr>
            </w:pP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03/20/2025</w:t>
            </w:r>
          </w:p>
        </w:tc>
      </w:tr>
      <w:tr>
        <w:trPr>
          <w:trHeight w:val="297"/>
        </w:trPr>
        <w:tc>
          <w:tcPr>
            <w:tcW w:w="32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David M McCoy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2025-03-20T14:31:34Z</dcterms:created>
  <dcterms:modified xsi:type="dcterms:W3CDTF">2025-03-20T14:31:34Z</dcterms:modified>
</cp:coreProperties>
</file>