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925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ectPr>
          <w:pgSz w:w="11900" w:h="16838" w:orient="portrait"/>
          <w:cols w:equalWidth="0" w:num="1">
            <w:col w:w="11420"/>
          </w:cols>
          <w:pgMar w:left="240" w:top="226" w:right="239" w:bottom="78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Rubin Jason Peter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10/05/2006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2128 W. BRAKER LN., BK 12</w:t>
            </w: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960" w:type="dxa"/>
            <w:vAlign w:val="bottom"/>
          </w:tcPr>
          <w:p>
            <w:pPr>
              <w:ind w:left="22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78758</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ACTIVE POWER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460"/>
              <w:spacing w:after="0"/>
              <w:rPr>
                <w:sz w:val="20"/>
                <w:szCs w:val="20"/>
                <w:color w:val="auto"/>
              </w:rPr>
            </w:pPr>
            <w:r>
              <w:rPr>
                <w:rFonts w:ascii="Arial" w:cs="Arial" w:eastAsia="Arial" w:hAnsi="Arial"/>
                <w:sz w:val="18"/>
                <w:szCs w:val="18"/>
                <w:color w:val="0000FF"/>
              </w:rPr>
              <w:t>VP of Manufacturing</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78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02/12/2013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5,250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04/24/2013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7,813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02/13/2014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02/14/2015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6,852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02/14/2015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23,148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23,809</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16,191</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01/25/2011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20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01/25/2011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20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07/24/2012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93"/>
              </w:rPr>
              <w:t>625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2,625 shares are currently vested. With continued service, the remaining 2,625 shares will vest in equal quarterly installments through 02/12/2007.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3,125 shares are currently vested. With continued service, the remaining 4,688 shares will vest in equal quarterly installments through 04/24/2007.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3,750 shares are currently vested. With continued service, the remaining 11,250 shares will vest in equal quarterly installments through 02/13/2008.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1,142 shares are currently vested. With continued service, the remaining 5,710 shares will vest in equal quarterly installments through 02/14/2009.</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3,858 shares are currently vested. With continued service, the remaining 19,290 shares will vest in equal quarterly installments through 02/14/2009.</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With continued service, 5,952 shares will vest 02/03/2007 and thereafter the remaining 17,857 shares will vest in equal quarterly installments through 02/03/2010.</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With continued service, 4,047 shares will vest 02/03/2007 and thereafter the remaining 12,144 shares will vest in equal quarterly installments through 02/03/2010.</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5,000 shares are currently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3,500 shares are currently vested.</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625 shares are currently vested.</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Maya Walker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10/12/2006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783"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Rod Bond, has authorized and designated John K. Penver, Catherine Brophy and Maya Walker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Maya Walker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Maya Walker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5,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Jason P. Rubin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Jason P. Rubin</w:t>
      </w:r>
    </w:p>
    <w:sectPr>
      <w:pgSz w:w="11900" w:h="16838" w:orient="portrait"/>
      <w:cols w:equalWidth="0" w:num="3">
        <w:col w:w="540" w:space="200"/>
        <w:col w:w="2660" w:space="720"/>
        <w:col w:w="60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7277"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2019-12-17T13:01:40Z</dcterms:created>
  <dcterms:modified xsi:type="dcterms:W3CDTF">2019-12-17T13:01:40Z</dcterms:modified>
</cp:coreProperties>
</file>